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3679B" w14:textId="77777777" w:rsidR="00267E2B" w:rsidRPr="000A5CEE" w:rsidRDefault="008D3E31" w:rsidP="00BD63EF">
      <w:pPr>
        <w:pStyle w:val="Nessunaspaziatura"/>
        <w:spacing w:after="120"/>
        <w:jc w:val="center"/>
        <w:rPr>
          <w:rFonts w:ascii="Times New Roman" w:hAnsi="Times New Roman" w:cs="Times New Roman"/>
          <w:b/>
          <w:bCs/>
        </w:rPr>
      </w:pPr>
      <w:bookmarkStart w:id="0" w:name="_GoBack"/>
      <w:bookmarkEnd w:id="0"/>
      <w:r w:rsidRPr="000A5CEE">
        <w:rPr>
          <w:rFonts w:ascii="Times New Roman" w:hAnsi="Times New Roman" w:cs="Times New Roman"/>
          <w:b/>
          <w:bCs/>
        </w:rPr>
        <w:t>CONSIGLIO D’ISTITUTO</w:t>
      </w:r>
    </w:p>
    <w:p w14:paraId="66EA9CD1" w14:textId="77DEE1C7" w:rsidR="008D3E31" w:rsidRPr="000A5CEE" w:rsidRDefault="008D3E31" w:rsidP="00BD63EF">
      <w:pPr>
        <w:pStyle w:val="Nessunaspaziatura"/>
        <w:spacing w:after="120"/>
        <w:jc w:val="center"/>
        <w:rPr>
          <w:rFonts w:ascii="Times New Roman" w:hAnsi="Times New Roman" w:cs="Times New Roman"/>
          <w:b/>
          <w:bCs/>
        </w:rPr>
      </w:pPr>
      <w:r w:rsidRPr="000A5CEE">
        <w:rPr>
          <w:rFonts w:ascii="Times New Roman" w:hAnsi="Times New Roman" w:cs="Times New Roman"/>
          <w:b/>
          <w:bCs/>
        </w:rPr>
        <w:t>Anno scolastico 20</w:t>
      </w:r>
      <w:r w:rsidR="00FA280E" w:rsidRPr="000A5CEE">
        <w:rPr>
          <w:rFonts w:ascii="Times New Roman" w:hAnsi="Times New Roman" w:cs="Times New Roman"/>
          <w:b/>
          <w:bCs/>
        </w:rPr>
        <w:t>2</w:t>
      </w:r>
      <w:r w:rsidR="00D079C6">
        <w:rPr>
          <w:rFonts w:ascii="Times New Roman" w:hAnsi="Times New Roman" w:cs="Times New Roman"/>
          <w:b/>
          <w:bCs/>
        </w:rPr>
        <w:t>1</w:t>
      </w:r>
      <w:r w:rsidRPr="000A5CEE">
        <w:rPr>
          <w:rFonts w:ascii="Times New Roman" w:hAnsi="Times New Roman" w:cs="Times New Roman"/>
          <w:b/>
          <w:bCs/>
        </w:rPr>
        <w:t>/20</w:t>
      </w:r>
      <w:r w:rsidR="00FA280E" w:rsidRPr="000A5CEE">
        <w:rPr>
          <w:rFonts w:ascii="Times New Roman" w:hAnsi="Times New Roman" w:cs="Times New Roman"/>
          <w:b/>
          <w:bCs/>
        </w:rPr>
        <w:t>2</w:t>
      </w:r>
      <w:r w:rsidR="00D079C6">
        <w:rPr>
          <w:rFonts w:ascii="Times New Roman" w:hAnsi="Times New Roman" w:cs="Times New Roman"/>
          <w:b/>
          <w:bCs/>
        </w:rPr>
        <w:t>2</w:t>
      </w:r>
    </w:p>
    <w:p w14:paraId="518EF343" w14:textId="77777777" w:rsidR="00293F7D" w:rsidRDefault="00293F7D" w:rsidP="00BD63EF">
      <w:pPr>
        <w:pStyle w:val="Nessunaspaziatura"/>
        <w:spacing w:after="120"/>
        <w:jc w:val="center"/>
        <w:rPr>
          <w:rFonts w:ascii="Times New Roman" w:hAnsi="Times New Roman" w:cs="Times New Roman"/>
          <w:b/>
        </w:rPr>
      </w:pPr>
    </w:p>
    <w:p w14:paraId="74173C69" w14:textId="458AF84B" w:rsidR="008D3E31" w:rsidRPr="00293F7D" w:rsidRDefault="008D3E31" w:rsidP="00BD63EF">
      <w:pPr>
        <w:pStyle w:val="Nessunaspaziatura"/>
        <w:spacing w:after="120"/>
        <w:jc w:val="center"/>
        <w:rPr>
          <w:rFonts w:ascii="Times New Roman" w:hAnsi="Times New Roman" w:cs="Times New Roman"/>
          <w:b/>
          <w:sz w:val="24"/>
          <w:szCs w:val="24"/>
        </w:rPr>
      </w:pPr>
      <w:r w:rsidRPr="00293F7D">
        <w:rPr>
          <w:rFonts w:ascii="Times New Roman" w:hAnsi="Times New Roman" w:cs="Times New Roman"/>
          <w:b/>
          <w:sz w:val="24"/>
          <w:szCs w:val="24"/>
        </w:rPr>
        <w:t xml:space="preserve">VERBALE N. </w:t>
      </w:r>
      <w:r w:rsidR="00710DCA">
        <w:rPr>
          <w:rFonts w:ascii="Times New Roman" w:hAnsi="Times New Roman" w:cs="Times New Roman"/>
          <w:b/>
          <w:sz w:val="24"/>
          <w:szCs w:val="24"/>
        </w:rPr>
        <w:t>10</w:t>
      </w:r>
      <w:r w:rsidRPr="00293F7D">
        <w:rPr>
          <w:rFonts w:ascii="Times New Roman" w:hAnsi="Times New Roman" w:cs="Times New Roman"/>
          <w:b/>
          <w:sz w:val="24"/>
          <w:szCs w:val="24"/>
        </w:rPr>
        <w:t xml:space="preserve"> </w:t>
      </w:r>
    </w:p>
    <w:p w14:paraId="3A7577A3" w14:textId="77777777" w:rsidR="00293F7D" w:rsidRPr="00BD63EF" w:rsidRDefault="00293F7D" w:rsidP="00BD63EF">
      <w:pPr>
        <w:pStyle w:val="Nessunaspaziatura"/>
        <w:spacing w:after="120"/>
        <w:jc w:val="center"/>
        <w:rPr>
          <w:rFonts w:ascii="Times New Roman" w:hAnsi="Times New Roman" w:cs="Times New Roman"/>
          <w:b/>
        </w:rPr>
      </w:pPr>
    </w:p>
    <w:p w14:paraId="477B8CD8" w14:textId="4FB711B6" w:rsidR="008D3E31" w:rsidRPr="00293F7D" w:rsidRDefault="00826304" w:rsidP="00DE319C">
      <w:pPr>
        <w:pStyle w:val="Nessunaspaziatura"/>
        <w:jc w:val="both"/>
        <w:rPr>
          <w:rFonts w:ascii="Times New Roman" w:hAnsi="Times New Roman" w:cs="Times New Roman"/>
          <w:sz w:val="24"/>
          <w:szCs w:val="24"/>
        </w:rPr>
      </w:pPr>
      <w:r w:rsidRPr="00293F7D">
        <w:rPr>
          <w:rFonts w:ascii="Times New Roman" w:hAnsi="Times New Roman" w:cs="Times New Roman"/>
          <w:sz w:val="24"/>
          <w:szCs w:val="24"/>
        </w:rPr>
        <w:t xml:space="preserve">Il giorno </w:t>
      </w:r>
      <w:r w:rsidR="00710DCA">
        <w:rPr>
          <w:rFonts w:ascii="Times New Roman" w:hAnsi="Times New Roman" w:cs="Times New Roman"/>
          <w:sz w:val="24"/>
          <w:szCs w:val="24"/>
        </w:rPr>
        <w:t>venti</w:t>
      </w:r>
      <w:r w:rsidRPr="00293F7D">
        <w:rPr>
          <w:rFonts w:ascii="Times New Roman" w:hAnsi="Times New Roman" w:cs="Times New Roman"/>
          <w:sz w:val="24"/>
          <w:szCs w:val="24"/>
        </w:rPr>
        <w:t xml:space="preserve"> del mese di </w:t>
      </w:r>
      <w:r w:rsidR="00710DCA">
        <w:rPr>
          <w:rFonts w:ascii="Times New Roman" w:hAnsi="Times New Roman" w:cs="Times New Roman"/>
          <w:sz w:val="24"/>
          <w:szCs w:val="24"/>
        </w:rPr>
        <w:t>dicembre</w:t>
      </w:r>
      <w:r w:rsidR="000C2FD9">
        <w:rPr>
          <w:rFonts w:ascii="Times New Roman" w:hAnsi="Times New Roman" w:cs="Times New Roman"/>
          <w:sz w:val="24"/>
          <w:szCs w:val="24"/>
        </w:rPr>
        <w:t xml:space="preserve"> </w:t>
      </w:r>
      <w:r w:rsidR="005876CC" w:rsidRPr="00293F7D">
        <w:rPr>
          <w:rFonts w:ascii="Times New Roman" w:hAnsi="Times New Roman" w:cs="Times New Roman"/>
          <w:sz w:val="24"/>
          <w:szCs w:val="24"/>
        </w:rPr>
        <w:t>2021</w:t>
      </w:r>
      <w:r w:rsidRPr="00293F7D">
        <w:rPr>
          <w:rFonts w:ascii="Times New Roman" w:hAnsi="Times New Roman" w:cs="Times New Roman"/>
          <w:sz w:val="24"/>
          <w:szCs w:val="24"/>
        </w:rPr>
        <w:t>, alle ore 1</w:t>
      </w:r>
      <w:r w:rsidR="00710DCA">
        <w:rPr>
          <w:rFonts w:ascii="Times New Roman" w:hAnsi="Times New Roman" w:cs="Times New Roman"/>
          <w:sz w:val="24"/>
          <w:szCs w:val="24"/>
        </w:rPr>
        <w:t>6</w:t>
      </w:r>
      <w:r w:rsidRPr="00293F7D">
        <w:rPr>
          <w:rFonts w:ascii="Times New Roman" w:hAnsi="Times New Roman" w:cs="Times New Roman"/>
          <w:sz w:val="24"/>
          <w:szCs w:val="24"/>
        </w:rPr>
        <w:t>.</w:t>
      </w:r>
      <w:r w:rsidR="00525B83" w:rsidRPr="00293F7D">
        <w:rPr>
          <w:rFonts w:ascii="Times New Roman" w:hAnsi="Times New Roman" w:cs="Times New Roman"/>
          <w:sz w:val="24"/>
          <w:szCs w:val="24"/>
        </w:rPr>
        <w:t>00</w:t>
      </w:r>
      <w:r w:rsidR="00FA280E" w:rsidRPr="00293F7D">
        <w:rPr>
          <w:rFonts w:ascii="Times New Roman" w:hAnsi="Times New Roman" w:cs="Times New Roman"/>
          <w:sz w:val="24"/>
          <w:szCs w:val="24"/>
        </w:rPr>
        <w:t xml:space="preserve">, </w:t>
      </w:r>
      <w:r w:rsidRPr="00293F7D">
        <w:rPr>
          <w:rFonts w:ascii="Times New Roman" w:hAnsi="Times New Roman" w:cs="Times New Roman"/>
          <w:sz w:val="24"/>
          <w:szCs w:val="24"/>
        </w:rPr>
        <w:t>si è riunito</w:t>
      </w:r>
      <w:r w:rsidR="00710DCA">
        <w:rPr>
          <w:rFonts w:ascii="Times New Roman" w:hAnsi="Times New Roman" w:cs="Times New Roman"/>
          <w:sz w:val="24"/>
          <w:szCs w:val="24"/>
        </w:rPr>
        <w:t xml:space="preserve">, presso il laboratorio di fisica </w:t>
      </w:r>
      <w:r w:rsidRPr="00293F7D">
        <w:rPr>
          <w:rFonts w:ascii="Times New Roman" w:hAnsi="Times New Roman" w:cs="Times New Roman"/>
          <w:sz w:val="24"/>
          <w:szCs w:val="24"/>
        </w:rPr>
        <w:t xml:space="preserve">il Consiglio d’Istituto </w:t>
      </w:r>
      <w:r w:rsidR="000A5CEE" w:rsidRPr="00293F7D">
        <w:rPr>
          <w:rFonts w:ascii="Times New Roman" w:hAnsi="Times New Roman" w:cs="Times New Roman"/>
          <w:sz w:val="24"/>
          <w:szCs w:val="24"/>
        </w:rPr>
        <w:t>d</w:t>
      </w:r>
      <w:r w:rsidR="00FA280E" w:rsidRPr="00293F7D">
        <w:rPr>
          <w:rFonts w:ascii="Times New Roman" w:hAnsi="Times New Roman" w:cs="Times New Roman"/>
          <w:sz w:val="24"/>
          <w:szCs w:val="24"/>
        </w:rPr>
        <w:t xml:space="preserve">ell’I.I.S.S. “Roncalli-Fermi-Rotundi-Euclide”, </w:t>
      </w:r>
      <w:r w:rsidRPr="00293F7D">
        <w:rPr>
          <w:rFonts w:ascii="Times New Roman" w:hAnsi="Times New Roman" w:cs="Times New Roman"/>
          <w:sz w:val="24"/>
          <w:szCs w:val="24"/>
        </w:rPr>
        <w:t xml:space="preserve">convocato con comunicazione prot. n. </w:t>
      </w:r>
      <w:r w:rsidR="00DE319C">
        <w:rPr>
          <w:rFonts w:ascii="Times New Roman" w:hAnsi="Times New Roman" w:cs="Times New Roman"/>
          <w:sz w:val="24"/>
          <w:szCs w:val="24"/>
        </w:rPr>
        <w:t>1</w:t>
      </w:r>
      <w:r w:rsidR="00710DCA">
        <w:rPr>
          <w:rFonts w:ascii="Times New Roman" w:hAnsi="Times New Roman" w:cs="Times New Roman"/>
          <w:sz w:val="24"/>
          <w:szCs w:val="24"/>
        </w:rPr>
        <w:t>9305</w:t>
      </w:r>
      <w:r w:rsidR="00FA280E" w:rsidRPr="00293F7D">
        <w:rPr>
          <w:rFonts w:ascii="Times New Roman" w:hAnsi="Times New Roman" w:cs="Times New Roman"/>
          <w:sz w:val="24"/>
          <w:szCs w:val="24"/>
        </w:rPr>
        <w:t xml:space="preserve"> </w:t>
      </w:r>
      <w:r w:rsidR="006471EF" w:rsidRPr="00293F7D">
        <w:rPr>
          <w:rFonts w:ascii="Times New Roman" w:hAnsi="Times New Roman" w:cs="Times New Roman"/>
          <w:sz w:val="24"/>
          <w:szCs w:val="24"/>
        </w:rPr>
        <w:t xml:space="preserve">del </w:t>
      </w:r>
      <w:r w:rsidR="00710DCA">
        <w:rPr>
          <w:rFonts w:ascii="Times New Roman" w:hAnsi="Times New Roman" w:cs="Times New Roman"/>
          <w:sz w:val="24"/>
          <w:szCs w:val="24"/>
        </w:rPr>
        <w:t>14</w:t>
      </w:r>
      <w:r w:rsidR="006471EF" w:rsidRPr="00293F7D">
        <w:rPr>
          <w:rFonts w:ascii="Times New Roman" w:hAnsi="Times New Roman" w:cs="Times New Roman"/>
          <w:sz w:val="24"/>
          <w:szCs w:val="24"/>
        </w:rPr>
        <w:t>/</w:t>
      </w:r>
      <w:r w:rsidR="003A4256">
        <w:rPr>
          <w:rFonts w:ascii="Times New Roman" w:hAnsi="Times New Roman" w:cs="Times New Roman"/>
          <w:sz w:val="24"/>
          <w:szCs w:val="24"/>
        </w:rPr>
        <w:t>1</w:t>
      </w:r>
      <w:r w:rsidR="00710DCA">
        <w:rPr>
          <w:rFonts w:ascii="Times New Roman" w:hAnsi="Times New Roman" w:cs="Times New Roman"/>
          <w:sz w:val="24"/>
          <w:szCs w:val="24"/>
        </w:rPr>
        <w:t>2</w:t>
      </w:r>
      <w:r w:rsidR="006471EF" w:rsidRPr="00293F7D">
        <w:rPr>
          <w:rFonts w:ascii="Times New Roman" w:hAnsi="Times New Roman" w:cs="Times New Roman"/>
          <w:sz w:val="24"/>
          <w:szCs w:val="24"/>
        </w:rPr>
        <w:t>/20</w:t>
      </w:r>
      <w:r w:rsidR="00FA280E" w:rsidRPr="00293F7D">
        <w:rPr>
          <w:rFonts w:ascii="Times New Roman" w:hAnsi="Times New Roman" w:cs="Times New Roman"/>
          <w:sz w:val="24"/>
          <w:szCs w:val="24"/>
        </w:rPr>
        <w:t>2</w:t>
      </w:r>
      <w:r w:rsidR="005876CC" w:rsidRPr="00293F7D">
        <w:rPr>
          <w:rFonts w:ascii="Times New Roman" w:hAnsi="Times New Roman" w:cs="Times New Roman"/>
          <w:sz w:val="24"/>
          <w:szCs w:val="24"/>
        </w:rPr>
        <w:t>1</w:t>
      </w:r>
      <w:r w:rsidR="006471EF" w:rsidRPr="00293F7D">
        <w:rPr>
          <w:rFonts w:ascii="Times New Roman" w:hAnsi="Times New Roman" w:cs="Times New Roman"/>
          <w:sz w:val="24"/>
          <w:szCs w:val="24"/>
        </w:rPr>
        <w:t xml:space="preserve">, </w:t>
      </w:r>
      <w:r w:rsidRPr="00293F7D">
        <w:rPr>
          <w:rFonts w:ascii="Times New Roman" w:hAnsi="Times New Roman" w:cs="Times New Roman"/>
          <w:sz w:val="24"/>
          <w:szCs w:val="24"/>
        </w:rPr>
        <w:t>per discutere i seguenti punti all’ordine del giorno:</w:t>
      </w:r>
    </w:p>
    <w:p w14:paraId="69D71222" w14:textId="77777777" w:rsidR="00A870BB" w:rsidRDefault="00A870BB" w:rsidP="00293F7D">
      <w:pPr>
        <w:pStyle w:val="Nessunaspaziatura"/>
        <w:ind w:firstLine="284"/>
        <w:jc w:val="both"/>
        <w:rPr>
          <w:rFonts w:ascii="Times New Roman" w:hAnsi="Times New Roman" w:cs="Times New Roman"/>
          <w:bCs/>
          <w:sz w:val="24"/>
          <w:szCs w:val="24"/>
        </w:rPr>
      </w:pPr>
    </w:p>
    <w:p w14:paraId="0DBFF95C" w14:textId="3B38F708" w:rsidR="00065004" w:rsidRPr="00065004" w:rsidRDefault="00065004" w:rsidP="00065004">
      <w:pPr>
        <w:pStyle w:val="Nessunaspaziatura"/>
        <w:jc w:val="both"/>
        <w:rPr>
          <w:rFonts w:ascii="Times New Roman" w:hAnsi="Times New Roman" w:cs="Times New Roman"/>
          <w:bCs/>
          <w:sz w:val="24"/>
          <w:szCs w:val="24"/>
        </w:rPr>
      </w:pPr>
      <w:r w:rsidRPr="00065004">
        <w:rPr>
          <w:rFonts w:ascii="Times New Roman" w:hAnsi="Times New Roman" w:cs="Times New Roman"/>
          <w:bCs/>
          <w:sz w:val="24"/>
          <w:szCs w:val="24"/>
        </w:rPr>
        <w:t xml:space="preserve">1) </w:t>
      </w:r>
      <w:r>
        <w:rPr>
          <w:rFonts w:ascii="Times New Roman" w:hAnsi="Times New Roman" w:cs="Times New Roman"/>
          <w:bCs/>
          <w:sz w:val="24"/>
          <w:szCs w:val="24"/>
        </w:rPr>
        <w:t>C</w:t>
      </w:r>
      <w:r w:rsidRPr="00065004">
        <w:rPr>
          <w:rFonts w:ascii="Times New Roman" w:hAnsi="Times New Roman" w:cs="Times New Roman"/>
          <w:bCs/>
          <w:sz w:val="24"/>
          <w:szCs w:val="24"/>
        </w:rPr>
        <w:t>omunicazioni del DS;</w:t>
      </w:r>
    </w:p>
    <w:p w14:paraId="18CDE89C" w14:textId="59B3D7FE" w:rsidR="00065004" w:rsidRPr="00065004" w:rsidRDefault="00065004" w:rsidP="00065004">
      <w:pPr>
        <w:pStyle w:val="Nessunaspaziatura"/>
        <w:jc w:val="both"/>
        <w:rPr>
          <w:rFonts w:ascii="Times New Roman" w:hAnsi="Times New Roman" w:cs="Times New Roman"/>
          <w:bCs/>
          <w:sz w:val="24"/>
          <w:szCs w:val="24"/>
        </w:rPr>
      </w:pPr>
      <w:r w:rsidRPr="00065004">
        <w:rPr>
          <w:rFonts w:ascii="Times New Roman" w:hAnsi="Times New Roman" w:cs="Times New Roman"/>
          <w:bCs/>
          <w:sz w:val="24"/>
          <w:szCs w:val="24"/>
        </w:rPr>
        <w:t xml:space="preserve">2) </w:t>
      </w:r>
      <w:r>
        <w:rPr>
          <w:rFonts w:ascii="Times New Roman" w:hAnsi="Times New Roman" w:cs="Times New Roman"/>
          <w:bCs/>
          <w:sz w:val="24"/>
          <w:szCs w:val="24"/>
        </w:rPr>
        <w:t>I</w:t>
      </w:r>
      <w:r w:rsidRPr="00065004">
        <w:rPr>
          <w:rFonts w:ascii="Times New Roman" w:hAnsi="Times New Roman" w:cs="Times New Roman"/>
          <w:bCs/>
          <w:sz w:val="24"/>
          <w:szCs w:val="24"/>
        </w:rPr>
        <w:t>nsediamento componenti alunni e designazione membro Giunta Esecutiva rappresentanza</w:t>
      </w:r>
    </w:p>
    <w:p w14:paraId="2E616644" w14:textId="77777777" w:rsidR="00065004" w:rsidRPr="00065004" w:rsidRDefault="00065004" w:rsidP="00065004">
      <w:pPr>
        <w:pStyle w:val="Nessunaspaziatura"/>
        <w:jc w:val="both"/>
        <w:rPr>
          <w:rFonts w:ascii="Times New Roman" w:hAnsi="Times New Roman" w:cs="Times New Roman"/>
          <w:bCs/>
          <w:sz w:val="24"/>
          <w:szCs w:val="24"/>
        </w:rPr>
      </w:pPr>
      <w:r w:rsidRPr="00065004">
        <w:rPr>
          <w:rFonts w:ascii="Times New Roman" w:hAnsi="Times New Roman" w:cs="Times New Roman"/>
          <w:bCs/>
          <w:sz w:val="24"/>
          <w:szCs w:val="24"/>
        </w:rPr>
        <w:t>alunni.</w:t>
      </w:r>
    </w:p>
    <w:p w14:paraId="699CFE04" w14:textId="2954AE89" w:rsidR="00065004" w:rsidRPr="00065004" w:rsidRDefault="00065004" w:rsidP="00065004">
      <w:pPr>
        <w:pStyle w:val="Nessunaspaziatura"/>
        <w:jc w:val="both"/>
        <w:rPr>
          <w:rFonts w:ascii="Times New Roman" w:hAnsi="Times New Roman" w:cs="Times New Roman"/>
          <w:bCs/>
          <w:sz w:val="24"/>
          <w:szCs w:val="24"/>
        </w:rPr>
      </w:pPr>
      <w:r w:rsidRPr="00065004">
        <w:rPr>
          <w:rFonts w:ascii="Times New Roman" w:hAnsi="Times New Roman" w:cs="Times New Roman"/>
          <w:bCs/>
          <w:sz w:val="24"/>
          <w:szCs w:val="24"/>
        </w:rPr>
        <w:t xml:space="preserve">3) </w:t>
      </w:r>
      <w:r>
        <w:rPr>
          <w:rFonts w:ascii="Times New Roman" w:hAnsi="Times New Roman" w:cs="Times New Roman"/>
          <w:bCs/>
          <w:sz w:val="24"/>
          <w:szCs w:val="24"/>
        </w:rPr>
        <w:t>D</w:t>
      </w:r>
      <w:r w:rsidRPr="00065004">
        <w:rPr>
          <w:rFonts w:ascii="Times New Roman" w:hAnsi="Times New Roman" w:cs="Times New Roman"/>
          <w:bCs/>
          <w:sz w:val="24"/>
          <w:szCs w:val="24"/>
        </w:rPr>
        <w:t>elibera proposta radiazione residui attivi;</w:t>
      </w:r>
    </w:p>
    <w:p w14:paraId="46C9CBF3" w14:textId="3183B10A" w:rsidR="00065004" w:rsidRPr="00065004" w:rsidRDefault="00065004" w:rsidP="00065004">
      <w:pPr>
        <w:pStyle w:val="Nessunaspaziatura"/>
        <w:jc w:val="both"/>
        <w:rPr>
          <w:rFonts w:ascii="Times New Roman" w:hAnsi="Times New Roman" w:cs="Times New Roman"/>
          <w:bCs/>
          <w:sz w:val="24"/>
          <w:szCs w:val="24"/>
        </w:rPr>
      </w:pPr>
      <w:r w:rsidRPr="00065004">
        <w:rPr>
          <w:rFonts w:ascii="Times New Roman" w:hAnsi="Times New Roman" w:cs="Times New Roman"/>
          <w:bCs/>
          <w:sz w:val="24"/>
          <w:szCs w:val="24"/>
        </w:rPr>
        <w:t xml:space="preserve">4) </w:t>
      </w:r>
      <w:r>
        <w:rPr>
          <w:rFonts w:ascii="Times New Roman" w:hAnsi="Times New Roman" w:cs="Times New Roman"/>
          <w:bCs/>
          <w:sz w:val="24"/>
          <w:szCs w:val="24"/>
        </w:rPr>
        <w:t>C</w:t>
      </w:r>
      <w:r w:rsidRPr="00065004">
        <w:rPr>
          <w:rFonts w:ascii="Times New Roman" w:hAnsi="Times New Roman" w:cs="Times New Roman"/>
          <w:bCs/>
          <w:sz w:val="24"/>
          <w:szCs w:val="24"/>
        </w:rPr>
        <w:t>omunicazione società assicuratrice con contratto triennale;</w:t>
      </w:r>
    </w:p>
    <w:p w14:paraId="46A203B7" w14:textId="378799AF" w:rsidR="00065004" w:rsidRPr="00065004" w:rsidRDefault="00065004" w:rsidP="00065004">
      <w:pPr>
        <w:pStyle w:val="Nessunaspaziatura"/>
        <w:jc w:val="both"/>
        <w:rPr>
          <w:rFonts w:ascii="Times New Roman" w:hAnsi="Times New Roman" w:cs="Times New Roman"/>
          <w:bCs/>
          <w:sz w:val="24"/>
          <w:szCs w:val="24"/>
        </w:rPr>
      </w:pPr>
      <w:r w:rsidRPr="00065004">
        <w:rPr>
          <w:rFonts w:ascii="Times New Roman" w:hAnsi="Times New Roman" w:cs="Times New Roman"/>
          <w:bCs/>
          <w:sz w:val="24"/>
          <w:szCs w:val="24"/>
        </w:rPr>
        <w:t xml:space="preserve">5) </w:t>
      </w:r>
      <w:r>
        <w:rPr>
          <w:rFonts w:ascii="Times New Roman" w:hAnsi="Times New Roman" w:cs="Times New Roman"/>
          <w:bCs/>
          <w:sz w:val="24"/>
          <w:szCs w:val="24"/>
        </w:rPr>
        <w:t>I</w:t>
      </w:r>
      <w:r w:rsidRPr="00065004">
        <w:rPr>
          <w:rFonts w:ascii="Times New Roman" w:hAnsi="Times New Roman" w:cs="Times New Roman"/>
          <w:bCs/>
          <w:sz w:val="24"/>
          <w:szCs w:val="24"/>
        </w:rPr>
        <w:t>scrizioni a. s. 2022/23;</w:t>
      </w:r>
    </w:p>
    <w:p w14:paraId="50756689" w14:textId="2721FD56" w:rsidR="00065004" w:rsidRPr="00065004" w:rsidRDefault="00065004" w:rsidP="00065004">
      <w:pPr>
        <w:pStyle w:val="Nessunaspaziatura"/>
        <w:jc w:val="both"/>
        <w:rPr>
          <w:rFonts w:ascii="Times New Roman" w:hAnsi="Times New Roman" w:cs="Times New Roman"/>
          <w:bCs/>
          <w:sz w:val="24"/>
          <w:szCs w:val="24"/>
        </w:rPr>
      </w:pPr>
      <w:r w:rsidRPr="00065004">
        <w:rPr>
          <w:rFonts w:ascii="Times New Roman" w:hAnsi="Times New Roman" w:cs="Times New Roman"/>
          <w:bCs/>
          <w:sz w:val="24"/>
          <w:szCs w:val="24"/>
        </w:rPr>
        <w:t xml:space="preserve">6) </w:t>
      </w:r>
      <w:r>
        <w:rPr>
          <w:rFonts w:ascii="Times New Roman" w:hAnsi="Times New Roman" w:cs="Times New Roman"/>
          <w:bCs/>
          <w:sz w:val="24"/>
          <w:szCs w:val="24"/>
        </w:rPr>
        <w:t>A</w:t>
      </w:r>
      <w:r w:rsidRPr="00065004">
        <w:rPr>
          <w:rFonts w:ascii="Times New Roman" w:hAnsi="Times New Roman" w:cs="Times New Roman"/>
          <w:bCs/>
          <w:sz w:val="24"/>
          <w:szCs w:val="24"/>
        </w:rPr>
        <w:t>pprovazione PTOF</w:t>
      </w:r>
      <w:r>
        <w:rPr>
          <w:rFonts w:ascii="Times New Roman" w:hAnsi="Times New Roman" w:cs="Times New Roman"/>
          <w:bCs/>
          <w:sz w:val="24"/>
          <w:szCs w:val="24"/>
        </w:rPr>
        <w:t xml:space="preserve"> triennio 2022/2025</w:t>
      </w:r>
      <w:r w:rsidRPr="00065004">
        <w:rPr>
          <w:rFonts w:ascii="Times New Roman" w:hAnsi="Times New Roman" w:cs="Times New Roman"/>
          <w:bCs/>
          <w:sz w:val="24"/>
          <w:szCs w:val="24"/>
        </w:rPr>
        <w:t>;</w:t>
      </w:r>
    </w:p>
    <w:p w14:paraId="42EB748E" w14:textId="55869820" w:rsidR="00065004" w:rsidRPr="00065004" w:rsidRDefault="00065004" w:rsidP="00065004">
      <w:pPr>
        <w:pStyle w:val="Nessunaspaziatura"/>
        <w:jc w:val="both"/>
        <w:rPr>
          <w:rFonts w:ascii="Times New Roman" w:hAnsi="Times New Roman" w:cs="Times New Roman"/>
          <w:bCs/>
          <w:sz w:val="24"/>
          <w:szCs w:val="24"/>
        </w:rPr>
      </w:pPr>
      <w:r w:rsidRPr="00065004">
        <w:rPr>
          <w:rFonts w:ascii="Times New Roman" w:hAnsi="Times New Roman" w:cs="Times New Roman"/>
          <w:bCs/>
          <w:sz w:val="24"/>
          <w:szCs w:val="24"/>
        </w:rPr>
        <w:t xml:space="preserve">7) </w:t>
      </w:r>
      <w:r>
        <w:rPr>
          <w:rFonts w:ascii="Times New Roman" w:hAnsi="Times New Roman" w:cs="Times New Roman"/>
          <w:bCs/>
          <w:sz w:val="24"/>
          <w:szCs w:val="24"/>
        </w:rPr>
        <w:t>V</w:t>
      </w:r>
      <w:r w:rsidRPr="00065004">
        <w:rPr>
          <w:rFonts w:ascii="Times New Roman" w:hAnsi="Times New Roman" w:cs="Times New Roman"/>
          <w:bCs/>
          <w:sz w:val="24"/>
          <w:szCs w:val="24"/>
        </w:rPr>
        <w:t>ariazioni Programma Annuale 2021</w:t>
      </w:r>
    </w:p>
    <w:p w14:paraId="13EB9F57" w14:textId="7D18C252" w:rsidR="00D80986" w:rsidRDefault="00065004" w:rsidP="00065004">
      <w:pPr>
        <w:pStyle w:val="Nessunaspaziatura"/>
        <w:jc w:val="both"/>
        <w:rPr>
          <w:rFonts w:ascii="Times New Roman" w:hAnsi="Times New Roman" w:cs="Times New Roman"/>
          <w:bCs/>
          <w:sz w:val="24"/>
          <w:szCs w:val="24"/>
        </w:rPr>
      </w:pPr>
      <w:r w:rsidRPr="00065004">
        <w:rPr>
          <w:rFonts w:ascii="Times New Roman" w:hAnsi="Times New Roman" w:cs="Times New Roman"/>
          <w:bCs/>
          <w:sz w:val="24"/>
          <w:szCs w:val="24"/>
        </w:rPr>
        <w:t xml:space="preserve">8) </w:t>
      </w:r>
      <w:r>
        <w:rPr>
          <w:rFonts w:ascii="Times New Roman" w:hAnsi="Times New Roman" w:cs="Times New Roman"/>
          <w:bCs/>
          <w:sz w:val="24"/>
          <w:szCs w:val="24"/>
        </w:rPr>
        <w:t>D</w:t>
      </w:r>
      <w:r w:rsidRPr="00065004">
        <w:rPr>
          <w:rFonts w:ascii="Times New Roman" w:hAnsi="Times New Roman" w:cs="Times New Roman"/>
          <w:bCs/>
          <w:sz w:val="24"/>
          <w:szCs w:val="24"/>
        </w:rPr>
        <w:t>elibera Programma Annuale 2022.</w:t>
      </w:r>
    </w:p>
    <w:p w14:paraId="39E3B8D4" w14:textId="77777777" w:rsidR="00065004" w:rsidRDefault="00065004" w:rsidP="00BD63EF">
      <w:pPr>
        <w:pStyle w:val="Nessunaspaziatura"/>
        <w:spacing w:after="120"/>
        <w:jc w:val="both"/>
        <w:rPr>
          <w:rFonts w:ascii="Times New Roman" w:hAnsi="Times New Roman" w:cs="Times New Roman"/>
          <w:sz w:val="24"/>
          <w:szCs w:val="24"/>
        </w:rPr>
      </w:pPr>
    </w:p>
    <w:p w14:paraId="00B64344" w14:textId="74C4A7F2" w:rsidR="00613EC8" w:rsidRPr="008D19C1" w:rsidRDefault="00613EC8"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Risultano presenti</w:t>
      </w:r>
      <w:r w:rsidR="00293F7D" w:rsidRPr="008D19C1">
        <w:rPr>
          <w:rFonts w:ascii="Times New Roman" w:hAnsi="Times New Roman" w:cs="Times New Roman"/>
          <w:sz w:val="24"/>
          <w:szCs w:val="24"/>
        </w:rPr>
        <w:t>:</w:t>
      </w:r>
    </w:p>
    <w:p w14:paraId="6B3F4691" w14:textId="77777777" w:rsidR="00293F7D" w:rsidRPr="00BD63EF" w:rsidRDefault="00293F7D" w:rsidP="00BD63EF">
      <w:pPr>
        <w:pStyle w:val="Nessunaspaziatura"/>
        <w:spacing w:after="120"/>
        <w:jc w:val="both"/>
        <w:rPr>
          <w:rFonts w:ascii="Times New Roman" w:hAnsi="Times New Roman" w:cs="Times New Roman"/>
        </w:rPr>
      </w:pPr>
    </w:p>
    <w:tbl>
      <w:tblPr>
        <w:tblStyle w:val="Grigliatabella"/>
        <w:tblW w:w="0" w:type="auto"/>
        <w:jc w:val="center"/>
        <w:tblLayout w:type="fixed"/>
        <w:tblLook w:val="04A0" w:firstRow="1" w:lastRow="0" w:firstColumn="1" w:lastColumn="0" w:noHBand="0" w:noVBand="1"/>
      </w:tblPr>
      <w:tblGrid>
        <w:gridCol w:w="2338"/>
        <w:gridCol w:w="2338"/>
        <w:gridCol w:w="1386"/>
        <w:gridCol w:w="992"/>
      </w:tblGrid>
      <w:tr w:rsidR="00613EC8" w:rsidRPr="00BD63EF" w14:paraId="6485E97C" w14:textId="77777777" w:rsidTr="00DF40D7">
        <w:trPr>
          <w:trHeight w:hRule="exact" w:val="397"/>
          <w:jc w:val="center"/>
        </w:trPr>
        <w:tc>
          <w:tcPr>
            <w:tcW w:w="2338" w:type="dxa"/>
            <w:vAlign w:val="center"/>
          </w:tcPr>
          <w:p w14:paraId="758311B9" w14:textId="77777777" w:rsidR="00613EC8" w:rsidRPr="008D19C1" w:rsidRDefault="00613EC8" w:rsidP="00BD63EF">
            <w:pPr>
              <w:pStyle w:val="Nessunaspaziatura"/>
              <w:spacing w:after="120"/>
              <w:jc w:val="center"/>
              <w:rPr>
                <w:rFonts w:ascii="Times New Roman" w:hAnsi="Times New Roman" w:cs="Times New Roman"/>
                <w:b/>
                <w:sz w:val="24"/>
                <w:szCs w:val="24"/>
              </w:rPr>
            </w:pPr>
            <w:r w:rsidRPr="008D19C1">
              <w:rPr>
                <w:rFonts w:ascii="Times New Roman" w:hAnsi="Times New Roman" w:cs="Times New Roman"/>
                <w:b/>
                <w:sz w:val="24"/>
                <w:szCs w:val="24"/>
              </w:rPr>
              <w:t>COGNOME</w:t>
            </w:r>
          </w:p>
        </w:tc>
        <w:tc>
          <w:tcPr>
            <w:tcW w:w="2338" w:type="dxa"/>
            <w:vAlign w:val="center"/>
          </w:tcPr>
          <w:p w14:paraId="404BE4E9" w14:textId="77777777" w:rsidR="00613EC8" w:rsidRPr="008D19C1" w:rsidRDefault="00613EC8" w:rsidP="00BD63EF">
            <w:pPr>
              <w:pStyle w:val="Nessunaspaziatura"/>
              <w:spacing w:after="120"/>
              <w:jc w:val="center"/>
              <w:rPr>
                <w:rFonts w:ascii="Times New Roman" w:hAnsi="Times New Roman" w:cs="Times New Roman"/>
                <w:b/>
                <w:sz w:val="24"/>
                <w:szCs w:val="24"/>
              </w:rPr>
            </w:pPr>
            <w:r w:rsidRPr="008D19C1">
              <w:rPr>
                <w:rFonts w:ascii="Times New Roman" w:hAnsi="Times New Roman" w:cs="Times New Roman"/>
                <w:b/>
                <w:sz w:val="24"/>
                <w:szCs w:val="24"/>
              </w:rPr>
              <w:t>NOME</w:t>
            </w:r>
          </w:p>
        </w:tc>
        <w:tc>
          <w:tcPr>
            <w:tcW w:w="1386" w:type="dxa"/>
            <w:vAlign w:val="center"/>
          </w:tcPr>
          <w:p w14:paraId="3A999E7A" w14:textId="77777777" w:rsidR="00613EC8" w:rsidRPr="008D19C1" w:rsidRDefault="00613EC8" w:rsidP="00BD63EF">
            <w:pPr>
              <w:pStyle w:val="Nessunaspaziatura"/>
              <w:spacing w:after="120"/>
              <w:jc w:val="center"/>
              <w:rPr>
                <w:rFonts w:ascii="Times New Roman" w:hAnsi="Times New Roman" w:cs="Times New Roman"/>
                <w:b/>
                <w:sz w:val="24"/>
                <w:szCs w:val="24"/>
              </w:rPr>
            </w:pPr>
            <w:r w:rsidRPr="008D19C1">
              <w:rPr>
                <w:rFonts w:ascii="Times New Roman" w:hAnsi="Times New Roman" w:cs="Times New Roman"/>
                <w:b/>
                <w:sz w:val="24"/>
                <w:szCs w:val="24"/>
              </w:rPr>
              <w:t>Presenti</w:t>
            </w:r>
          </w:p>
        </w:tc>
        <w:tc>
          <w:tcPr>
            <w:tcW w:w="992" w:type="dxa"/>
            <w:vAlign w:val="center"/>
          </w:tcPr>
          <w:p w14:paraId="32619460" w14:textId="77777777" w:rsidR="00613EC8" w:rsidRPr="008D19C1" w:rsidRDefault="00613EC8" w:rsidP="00BD63EF">
            <w:pPr>
              <w:pStyle w:val="Nessunaspaziatura"/>
              <w:spacing w:after="120"/>
              <w:jc w:val="center"/>
              <w:rPr>
                <w:rFonts w:ascii="Times New Roman" w:hAnsi="Times New Roman" w:cs="Times New Roman"/>
                <w:b/>
                <w:sz w:val="24"/>
                <w:szCs w:val="24"/>
              </w:rPr>
            </w:pPr>
            <w:r w:rsidRPr="008D19C1">
              <w:rPr>
                <w:rFonts w:ascii="Times New Roman" w:hAnsi="Times New Roman" w:cs="Times New Roman"/>
                <w:b/>
                <w:sz w:val="24"/>
                <w:szCs w:val="24"/>
              </w:rPr>
              <w:t>Assenti</w:t>
            </w:r>
          </w:p>
        </w:tc>
      </w:tr>
      <w:tr w:rsidR="00E17BE9" w:rsidRPr="00BD63EF" w14:paraId="2F9FC719" w14:textId="77777777" w:rsidTr="00DF40D7">
        <w:trPr>
          <w:trHeight w:hRule="exact" w:val="340"/>
          <w:jc w:val="center"/>
        </w:trPr>
        <w:tc>
          <w:tcPr>
            <w:tcW w:w="4676" w:type="dxa"/>
            <w:gridSpan w:val="2"/>
            <w:vAlign w:val="center"/>
          </w:tcPr>
          <w:p w14:paraId="005B263F" w14:textId="77777777" w:rsidR="00E17BE9" w:rsidRPr="008D19C1" w:rsidRDefault="00C6082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Prof.</w:t>
            </w:r>
            <w:r w:rsidR="004D774C" w:rsidRPr="008D19C1">
              <w:rPr>
                <w:rFonts w:ascii="Times New Roman" w:hAnsi="Times New Roman" w:cs="Times New Roman"/>
                <w:sz w:val="24"/>
                <w:szCs w:val="24"/>
              </w:rPr>
              <w:t xml:space="preserve"> </w:t>
            </w:r>
            <w:r w:rsidRPr="008D19C1">
              <w:rPr>
                <w:rFonts w:ascii="Times New Roman" w:hAnsi="Times New Roman" w:cs="Times New Roman"/>
                <w:sz w:val="24"/>
                <w:szCs w:val="24"/>
              </w:rPr>
              <w:t>Menga</w:t>
            </w:r>
            <w:r w:rsidR="00E17BE9" w:rsidRPr="008D19C1">
              <w:rPr>
                <w:rFonts w:ascii="Times New Roman" w:hAnsi="Times New Roman" w:cs="Times New Roman"/>
                <w:sz w:val="24"/>
                <w:szCs w:val="24"/>
              </w:rPr>
              <w:t xml:space="preserve"> </w:t>
            </w:r>
            <w:r w:rsidRPr="008D19C1">
              <w:rPr>
                <w:rFonts w:ascii="Times New Roman" w:hAnsi="Times New Roman" w:cs="Times New Roman"/>
                <w:sz w:val="24"/>
                <w:szCs w:val="24"/>
              </w:rPr>
              <w:t xml:space="preserve">Roberto </w:t>
            </w:r>
            <w:r w:rsidR="00E17BE9" w:rsidRPr="008D19C1">
              <w:rPr>
                <w:rFonts w:ascii="Times New Roman" w:hAnsi="Times New Roman" w:cs="Times New Roman"/>
                <w:sz w:val="24"/>
                <w:szCs w:val="24"/>
              </w:rPr>
              <w:t>Dirigente Scolastico</w:t>
            </w:r>
          </w:p>
        </w:tc>
        <w:tc>
          <w:tcPr>
            <w:tcW w:w="1386" w:type="dxa"/>
            <w:vAlign w:val="center"/>
          </w:tcPr>
          <w:p w14:paraId="43D6FD74" w14:textId="77777777" w:rsidR="00E17BE9" w:rsidRPr="008D19C1" w:rsidRDefault="00E17BE9" w:rsidP="00BD63EF">
            <w:pPr>
              <w:pStyle w:val="Nessunaspaziatura"/>
              <w:spacing w:after="120"/>
              <w:jc w:val="center"/>
              <w:rPr>
                <w:rFonts w:ascii="Times New Roman" w:hAnsi="Times New Roman" w:cs="Times New Roman"/>
                <w:sz w:val="24"/>
                <w:szCs w:val="24"/>
              </w:rPr>
            </w:pPr>
            <w:r w:rsidRPr="008D19C1">
              <w:rPr>
                <w:rFonts w:ascii="Times New Roman" w:hAnsi="Times New Roman" w:cs="Times New Roman"/>
                <w:sz w:val="24"/>
                <w:szCs w:val="24"/>
              </w:rPr>
              <w:t>X</w:t>
            </w:r>
          </w:p>
        </w:tc>
        <w:tc>
          <w:tcPr>
            <w:tcW w:w="992" w:type="dxa"/>
            <w:vAlign w:val="center"/>
          </w:tcPr>
          <w:p w14:paraId="29C61852" w14:textId="77777777" w:rsidR="00E17BE9" w:rsidRPr="008D19C1" w:rsidRDefault="00E17BE9" w:rsidP="00BD63EF">
            <w:pPr>
              <w:pStyle w:val="Nessunaspaziatura"/>
              <w:spacing w:after="120"/>
              <w:jc w:val="center"/>
              <w:rPr>
                <w:rFonts w:ascii="Times New Roman" w:hAnsi="Times New Roman" w:cs="Times New Roman"/>
                <w:sz w:val="24"/>
                <w:szCs w:val="24"/>
              </w:rPr>
            </w:pPr>
          </w:p>
        </w:tc>
      </w:tr>
      <w:tr w:rsidR="00E17BE9" w:rsidRPr="00BD63EF" w14:paraId="3A3F853E" w14:textId="77777777" w:rsidTr="00CB0A43">
        <w:trPr>
          <w:trHeight w:hRule="exact" w:val="340"/>
          <w:jc w:val="center"/>
        </w:trPr>
        <w:tc>
          <w:tcPr>
            <w:tcW w:w="7054" w:type="dxa"/>
            <w:gridSpan w:val="4"/>
            <w:shd w:val="clear" w:color="auto" w:fill="F2F2F2" w:themeFill="background1" w:themeFillShade="F2"/>
            <w:vAlign w:val="center"/>
          </w:tcPr>
          <w:p w14:paraId="1FA5E499" w14:textId="77777777" w:rsidR="00E17BE9" w:rsidRPr="008D19C1" w:rsidRDefault="00CB0A43" w:rsidP="00BD63EF">
            <w:pPr>
              <w:pStyle w:val="Nessunaspaziatura"/>
              <w:spacing w:after="120"/>
              <w:jc w:val="center"/>
              <w:rPr>
                <w:rFonts w:ascii="Times New Roman" w:hAnsi="Times New Roman" w:cs="Times New Roman"/>
                <w:sz w:val="24"/>
                <w:szCs w:val="24"/>
              </w:rPr>
            </w:pPr>
            <w:r w:rsidRPr="008D19C1">
              <w:rPr>
                <w:rFonts w:ascii="Times New Roman" w:hAnsi="Times New Roman" w:cs="Times New Roman"/>
                <w:sz w:val="24"/>
                <w:szCs w:val="24"/>
              </w:rPr>
              <w:t>Componente</w:t>
            </w:r>
            <w:r w:rsidR="00E17BE9" w:rsidRPr="008D19C1">
              <w:rPr>
                <w:rFonts w:ascii="Times New Roman" w:hAnsi="Times New Roman" w:cs="Times New Roman"/>
                <w:sz w:val="24"/>
                <w:szCs w:val="24"/>
              </w:rPr>
              <w:t xml:space="preserve"> genitori</w:t>
            </w:r>
          </w:p>
        </w:tc>
      </w:tr>
      <w:tr w:rsidR="00E17BE9" w:rsidRPr="00BD63EF" w14:paraId="598CCBAE" w14:textId="77777777" w:rsidTr="00DF40D7">
        <w:trPr>
          <w:trHeight w:hRule="exact" w:val="340"/>
          <w:jc w:val="center"/>
        </w:trPr>
        <w:tc>
          <w:tcPr>
            <w:tcW w:w="2338" w:type="dxa"/>
            <w:vAlign w:val="center"/>
          </w:tcPr>
          <w:p w14:paraId="31E77630" w14:textId="77777777" w:rsidR="00E17BE9" w:rsidRPr="008D19C1" w:rsidRDefault="00C6082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Damiano</w:t>
            </w:r>
          </w:p>
        </w:tc>
        <w:tc>
          <w:tcPr>
            <w:tcW w:w="2338" w:type="dxa"/>
            <w:vAlign w:val="center"/>
          </w:tcPr>
          <w:p w14:paraId="17ADE10A" w14:textId="77777777" w:rsidR="00E17BE9" w:rsidRPr="008D19C1" w:rsidRDefault="00C6082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Francesco Saverio</w:t>
            </w:r>
          </w:p>
        </w:tc>
        <w:tc>
          <w:tcPr>
            <w:tcW w:w="1386" w:type="dxa"/>
            <w:vAlign w:val="center"/>
          </w:tcPr>
          <w:p w14:paraId="049EE8B2" w14:textId="77777777" w:rsidR="00E17BE9" w:rsidRPr="008D19C1" w:rsidRDefault="009341B1" w:rsidP="00BD63EF">
            <w:pPr>
              <w:pStyle w:val="Nessunaspaziatura"/>
              <w:spacing w:after="12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vAlign w:val="center"/>
          </w:tcPr>
          <w:p w14:paraId="5F51A0A5" w14:textId="77777777" w:rsidR="00E17BE9" w:rsidRPr="008D19C1" w:rsidRDefault="00E17BE9" w:rsidP="00BD63EF">
            <w:pPr>
              <w:pStyle w:val="Nessunaspaziatura"/>
              <w:spacing w:after="120"/>
              <w:jc w:val="center"/>
              <w:rPr>
                <w:rFonts w:ascii="Times New Roman" w:hAnsi="Times New Roman" w:cs="Times New Roman"/>
                <w:sz w:val="24"/>
                <w:szCs w:val="24"/>
              </w:rPr>
            </w:pPr>
          </w:p>
        </w:tc>
      </w:tr>
      <w:tr w:rsidR="00E17BE9" w:rsidRPr="00BD63EF" w14:paraId="4A058430" w14:textId="77777777" w:rsidTr="00DF40D7">
        <w:trPr>
          <w:trHeight w:hRule="exact" w:val="340"/>
          <w:jc w:val="center"/>
        </w:trPr>
        <w:tc>
          <w:tcPr>
            <w:tcW w:w="2338" w:type="dxa"/>
            <w:vAlign w:val="center"/>
          </w:tcPr>
          <w:p w14:paraId="096EC814" w14:textId="4A0416D4" w:rsidR="00E17BE9" w:rsidRPr="008D19C1" w:rsidRDefault="0067446A"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Borgia</w:t>
            </w:r>
          </w:p>
        </w:tc>
        <w:tc>
          <w:tcPr>
            <w:tcW w:w="2338" w:type="dxa"/>
            <w:vAlign w:val="center"/>
          </w:tcPr>
          <w:p w14:paraId="79FE5006" w14:textId="5B1021C8" w:rsidR="00E17BE9" w:rsidRPr="008D19C1" w:rsidRDefault="0067446A"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Francesco</w:t>
            </w:r>
          </w:p>
        </w:tc>
        <w:tc>
          <w:tcPr>
            <w:tcW w:w="1386" w:type="dxa"/>
            <w:vAlign w:val="center"/>
          </w:tcPr>
          <w:p w14:paraId="2C50EF31" w14:textId="030CC146" w:rsidR="00E17BE9" w:rsidRPr="008D19C1" w:rsidRDefault="00065004" w:rsidP="00BD63EF">
            <w:pPr>
              <w:pStyle w:val="Nessunaspaziatura"/>
              <w:spacing w:after="12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vAlign w:val="center"/>
          </w:tcPr>
          <w:p w14:paraId="37F4EBC4" w14:textId="13520082" w:rsidR="00E17BE9" w:rsidRPr="008D19C1" w:rsidRDefault="00E17BE9" w:rsidP="00BD63EF">
            <w:pPr>
              <w:pStyle w:val="Nessunaspaziatura"/>
              <w:spacing w:after="120"/>
              <w:jc w:val="center"/>
              <w:rPr>
                <w:rFonts w:ascii="Times New Roman" w:hAnsi="Times New Roman" w:cs="Times New Roman"/>
                <w:sz w:val="24"/>
                <w:szCs w:val="24"/>
              </w:rPr>
            </w:pPr>
          </w:p>
        </w:tc>
      </w:tr>
      <w:tr w:rsidR="00E17BE9" w:rsidRPr="00BD63EF" w14:paraId="30D088FC" w14:textId="77777777" w:rsidTr="00DF40D7">
        <w:trPr>
          <w:trHeight w:hRule="exact" w:val="340"/>
          <w:jc w:val="center"/>
        </w:trPr>
        <w:tc>
          <w:tcPr>
            <w:tcW w:w="2338" w:type="dxa"/>
            <w:vAlign w:val="center"/>
          </w:tcPr>
          <w:p w14:paraId="50ACF1F0" w14:textId="77777777" w:rsidR="00E17BE9" w:rsidRPr="008D19C1" w:rsidRDefault="00C6082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Renzullo</w:t>
            </w:r>
          </w:p>
        </w:tc>
        <w:tc>
          <w:tcPr>
            <w:tcW w:w="2338" w:type="dxa"/>
            <w:vAlign w:val="center"/>
          </w:tcPr>
          <w:p w14:paraId="15CA6F7D" w14:textId="77777777" w:rsidR="00E17BE9" w:rsidRPr="008D19C1" w:rsidRDefault="00C6082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Marcello</w:t>
            </w:r>
          </w:p>
        </w:tc>
        <w:tc>
          <w:tcPr>
            <w:tcW w:w="1386" w:type="dxa"/>
            <w:vAlign w:val="center"/>
          </w:tcPr>
          <w:p w14:paraId="1223C616" w14:textId="1B5F3D6C" w:rsidR="00E17BE9" w:rsidRPr="008D19C1" w:rsidRDefault="00065004" w:rsidP="00BD63EF">
            <w:pPr>
              <w:pStyle w:val="Nessunaspaziatura"/>
              <w:spacing w:after="12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vAlign w:val="center"/>
          </w:tcPr>
          <w:p w14:paraId="0172EBE6" w14:textId="4BEA47A7" w:rsidR="00E17BE9" w:rsidRPr="008D19C1" w:rsidRDefault="00E17BE9" w:rsidP="00BD63EF">
            <w:pPr>
              <w:pStyle w:val="Nessunaspaziatura"/>
              <w:spacing w:after="120"/>
              <w:jc w:val="center"/>
              <w:rPr>
                <w:rFonts w:ascii="Times New Roman" w:hAnsi="Times New Roman" w:cs="Times New Roman"/>
                <w:sz w:val="24"/>
                <w:szCs w:val="24"/>
              </w:rPr>
            </w:pPr>
          </w:p>
        </w:tc>
      </w:tr>
      <w:tr w:rsidR="00E17BE9" w:rsidRPr="00BD63EF" w14:paraId="090741CB" w14:textId="77777777" w:rsidTr="00DF40D7">
        <w:trPr>
          <w:trHeight w:hRule="exact" w:val="340"/>
          <w:jc w:val="center"/>
        </w:trPr>
        <w:tc>
          <w:tcPr>
            <w:tcW w:w="2338" w:type="dxa"/>
            <w:vAlign w:val="center"/>
          </w:tcPr>
          <w:p w14:paraId="4B23E864" w14:textId="77777777" w:rsidR="00E17BE9" w:rsidRPr="008D19C1" w:rsidRDefault="00E17BE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Renzullo</w:t>
            </w:r>
          </w:p>
        </w:tc>
        <w:tc>
          <w:tcPr>
            <w:tcW w:w="2338" w:type="dxa"/>
            <w:vAlign w:val="center"/>
          </w:tcPr>
          <w:p w14:paraId="3B971630" w14:textId="77777777" w:rsidR="00E17BE9" w:rsidRPr="008D19C1" w:rsidRDefault="00E17BE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Maria</w:t>
            </w:r>
          </w:p>
        </w:tc>
        <w:tc>
          <w:tcPr>
            <w:tcW w:w="1386" w:type="dxa"/>
            <w:vAlign w:val="center"/>
          </w:tcPr>
          <w:p w14:paraId="2E3B071B" w14:textId="77777777" w:rsidR="00E17BE9" w:rsidRPr="008D19C1" w:rsidRDefault="009341B1" w:rsidP="00BD63EF">
            <w:pPr>
              <w:pStyle w:val="Nessunaspaziatura"/>
              <w:spacing w:after="12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vAlign w:val="center"/>
          </w:tcPr>
          <w:p w14:paraId="298C5E38" w14:textId="77777777" w:rsidR="00E17BE9" w:rsidRPr="008D19C1" w:rsidRDefault="00E17BE9" w:rsidP="00BD63EF">
            <w:pPr>
              <w:pStyle w:val="Nessunaspaziatura"/>
              <w:spacing w:after="120"/>
              <w:jc w:val="center"/>
              <w:rPr>
                <w:rFonts w:ascii="Times New Roman" w:hAnsi="Times New Roman" w:cs="Times New Roman"/>
                <w:sz w:val="24"/>
                <w:szCs w:val="24"/>
              </w:rPr>
            </w:pPr>
          </w:p>
        </w:tc>
      </w:tr>
      <w:tr w:rsidR="00E17BE9" w:rsidRPr="00BD63EF" w14:paraId="536A0CF6" w14:textId="77777777" w:rsidTr="00CB0A43">
        <w:trPr>
          <w:trHeight w:hRule="exact" w:val="340"/>
          <w:jc w:val="center"/>
        </w:trPr>
        <w:tc>
          <w:tcPr>
            <w:tcW w:w="7054" w:type="dxa"/>
            <w:gridSpan w:val="4"/>
            <w:shd w:val="clear" w:color="auto" w:fill="F2F2F2" w:themeFill="background1" w:themeFillShade="F2"/>
            <w:vAlign w:val="center"/>
          </w:tcPr>
          <w:p w14:paraId="7673CC1B" w14:textId="77777777" w:rsidR="00E17BE9" w:rsidRPr="008D19C1" w:rsidRDefault="00CB0A43" w:rsidP="00BD63EF">
            <w:pPr>
              <w:pStyle w:val="Nessunaspaziatura"/>
              <w:spacing w:after="120"/>
              <w:jc w:val="center"/>
              <w:rPr>
                <w:rFonts w:ascii="Times New Roman" w:hAnsi="Times New Roman" w:cs="Times New Roman"/>
                <w:sz w:val="24"/>
                <w:szCs w:val="24"/>
              </w:rPr>
            </w:pPr>
            <w:r w:rsidRPr="008D19C1">
              <w:rPr>
                <w:rFonts w:ascii="Times New Roman" w:hAnsi="Times New Roman" w:cs="Times New Roman"/>
                <w:sz w:val="24"/>
                <w:szCs w:val="24"/>
              </w:rPr>
              <w:t>Componente</w:t>
            </w:r>
            <w:r w:rsidR="00E17BE9" w:rsidRPr="008D19C1">
              <w:rPr>
                <w:rFonts w:ascii="Times New Roman" w:hAnsi="Times New Roman" w:cs="Times New Roman"/>
                <w:sz w:val="24"/>
                <w:szCs w:val="24"/>
              </w:rPr>
              <w:t xml:space="preserve"> docenti</w:t>
            </w:r>
          </w:p>
        </w:tc>
      </w:tr>
      <w:tr w:rsidR="00E17BE9" w:rsidRPr="00BD63EF" w14:paraId="761C894B" w14:textId="77777777" w:rsidTr="00DF40D7">
        <w:trPr>
          <w:trHeight w:hRule="exact" w:val="340"/>
          <w:jc w:val="center"/>
        </w:trPr>
        <w:tc>
          <w:tcPr>
            <w:tcW w:w="2338" w:type="dxa"/>
            <w:vAlign w:val="center"/>
          </w:tcPr>
          <w:p w14:paraId="26801B9A" w14:textId="77777777" w:rsidR="00E17BE9" w:rsidRPr="008D19C1" w:rsidRDefault="00C6082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Brigida</w:t>
            </w:r>
          </w:p>
        </w:tc>
        <w:tc>
          <w:tcPr>
            <w:tcW w:w="2338" w:type="dxa"/>
            <w:vAlign w:val="center"/>
          </w:tcPr>
          <w:p w14:paraId="1BAF9B72" w14:textId="0158C929" w:rsidR="00E17BE9" w:rsidRPr="008D19C1" w:rsidRDefault="00E739DD"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Giovanna</w:t>
            </w:r>
          </w:p>
        </w:tc>
        <w:tc>
          <w:tcPr>
            <w:tcW w:w="1386" w:type="dxa"/>
            <w:vAlign w:val="center"/>
          </w:tcPr>
          <w:p w14:paraId="3AEB163E" w14:textId="2FC42B69" w:rsidR="00E17BE9" w:rsidRPr="008D19C1" w:rsidRDefault="00065004" w:rsidP="00BD63EF">
            <w:pPr>
              <w:pStyle w:val="Nessunaspaziatura"/>
              <w:spacing w:after="12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vAlign w:val="center"/>
          </w:tcPr>
          <w:p w14:paraId="67C11A58" w14:textId="75CBB5FE" w:rsidR="00E17BE9" w:rsidRPr="008D19C1" w:rsidRDefault="00E17BE9" w:rsidP="00BD63EF">
            <w:pPr>
              <w:pStyle w:val="Nessunaspaziatura"/>
              <w:spacing w:after="120"/>
              <w:jc w:val="center"/>
              <w:rPr>
                <w:rFonts w:ascii="Times New Roman" w:hAnsi="Times New Roman" w:cs="Times New Roman"/>
                <w:sz w:val="24"/>
                <w:szCs w:val="24"/>
              </w:rPr>
            </w:pPr>
          </w:p>
        </w:tc>
      </w:tr>
      <w:tr w:rsidR="00E17BE9" w:rsidRPr="00BD63EF" w14:paraId="44D84348" w14:textId="77777777" w:rsidTr="00DF40D7">
        <w:trPr>
          <w:trHeight w:hRule="exact" w:val="340"/>
          <w:jc w:val="center"/>
        </w:trPr>
        <w:tc>
          <w:tcPr>
            <w:tcW w:w="2338" w:type="dxa"/>
            <w:vAlign w:val="center"/>
          </w:tcPr>
          <w:p w14:paraId="3FCBEE98" w14:textId="77777777" w:rsidR="00E17BE9" w:rsidRPr="008D19C1" w:rsidRDefault="00C6082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Campanile</w:t>
            </w:r>
          </w:p>
        </w:tc>
        <w:tc>
          <w:tcPr>
            <w:tcW w:w="2338" w:type="dxa"/>
            <w:vAlign w:val="center"/>
          </w:tcPr>
          <w:p w14:paraId="0D8D09E0" w14:textId="77777777" w:rsidR="00E17BE9" w:rsidRPr="008D19C1" w:rsidRDefault="00C6082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Patrizia</w:t>
            </w:r>
          </w:p>
        </w:tc>
        <w:tc>
          <w:tcPr>
            <w:tcW w:w="1386" w:type="dxa"/>
            <w:vAlign w:val="center"/>
          </w:tcPr>
          <w:p w14:paraId="76C082E1" w14:textId="77777777" w:rsidR="00E17BE9" w:rsidRPr="008D19C1" w:rsidRDefault="009341B1" w:rsidP="00BD63EF">
            <w:pPr>
              <w:pStyle w:val="Nessunaspaziatura"/>
              <w:spacing w:after="12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vAlign w:val="center"/>
          </w:tcPr>
          <w:p w14:paraId="5269EDE5" w14:textId="77777777" w:rsidR="00E17BE9" w:rsidRPr="008D19C1" w:rsidRDefault="00E17BE9" w:rsidP="00BD63EF">
            <w:pPr>
              <w:pStyle w:val="Nessunaspaziatura"/>
              <w:spacing w:after="120"/>
              <w:jc w:val="center"/>
              <w:rPr>
                <w:rFonts w:ascii="Times New Roman" w:hAnsi="Times New Roman" w:cs="Times New Roman"/>
                <w:sz w:val="24"/>
                <w:szCs w:val="24"/>
              </w:rPr>
            </w:pPr>
          </w:p>
        </w:tc>
      </w:tr>
      <w:tr w:rsidR="00E17BE9" w:rsidRPr="00BD63EF" w14:paraId="5CFA336C" w14:textId="77777777" w:rsidTr="00DF40D7">
        <w:trPr>
          <w:trHeight w:hRule="exact" w:val="340"/>
          <w:jc w:val="center"/>
        </w:trPr>
        <w:tc>
          <w:tcPr>
            <w:tcW w:w="2338" w:type="dxa"/>
            <w:vAlign w:val="center"/>
          </w:tcPr>
          <w:p w14:paraId="3799F9DF" w14:textId="77777777" w:rsidR="00E17BE9" w:rsidRPr="008D19C1" w:rsidRDefault="00C6082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Coccia</w:t>
            </w:r>
          </w:p>
        </w:tc>
        <w:tc>
          <w:tcPr>
            <w:tcW w:w="2338" w:type="dxa"/>
            <w:vAlign w:val="center"/>
          </w:tcPr>
          <w:p w14:paraId="2913BC40" w14:textId="77777777" w:rsidR="00E17BE9" w:rsidRPr="008D19C1" w:rsidRDefault="00C6082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Angela</w:t>
            </w:r>
          </w:p>
        </w:tc>
        <w:tc>
          <w:tcPr>
            <w:tcW w:w="1386" w:type="dxa"/>
            <w:vAlign w:val="center"/>
          </w:tcPr>
          <w:p w14:paraId="7529ADBA" w14:textId="4EB3285C" w:rsidR="00E17BE9" w:rsidRPr="008D19C1" w:rsidRDefault="00E17BE9" w:rsidP="00BD63EF">
            <w:pPr>
              <w:pStyle w:val="Nessunaspaziatura"/>
              <w:spacing w:after="120"/>
              <w:jc w:val="center"/>
              <w:rPr>
                <w:rFonts w:ascii="Times New Roman" w:hAnsi="Times New Roman" w:cs="Times New Roman"/>
                <w:sz w:val="24"/>
                <w:szCs w:val="24"/>
              </w:rPr>
            </w:pPr>
          </w:p>
        </w:tc>
        <w:tc>
          <w:tcPr>
            <w:tcW w:w="992" w:type="dxa"/>
            <w:vAlign w:val="center"/>
          </w:tcPr>
          <w:p w14:paraId="5AFAA78A" w14:textId="4A20239E" w:rsidR="00E17BE9" w:rsidRPr="008D19C1" w:rsidRDefault="00065004" w:rsidP="00BD63EF">
            <w:pPr>
              <w:pStyle w:val="Nessunaspaziatura"/>
              <w:spacing w:after="120"/>
              <w:jc w:val="center"/>
              <w:rPr>
                <w:rFonts w:ascii="Times New Roman" w:hAnsi="Times New Roman" w:cs="Times New Roman"/>
                <w:sz w:val="24"/>
                <w:szCs w:val="24"/>
              </w:rPr>
            </w:pPr>
            <w:r>
              <w:rPr>
                <w:rFonts w:ascii="Times New Roman" w:hAnsi="Times New Roman" w:cs="Times New Roman"/>
                <w:sz w:val="24"/>
                <w:szCs w:val="24"/>
              </w:rPr>
              <w:t>X</w:t>
            </w:r>
          </w:p>
        </w:tc>
      </w:tr>
      <w:tr w:rsidR="00E17BE9" w:rsidRPr="00BD63EF" w14:paraId="3F0F92F7" w14:textId="77777777" w:rsidTr="00DF40D7">
        <w:trPr>
          <w:trHeight w:hRule="exact" w:val="340"/>
          <w:jc w:val="center"/>
        </w:trPr>
        <w:tc>
          <w:tcPr>
            <w:tcW w:w="2338" w:type="dxa"/>
            <w:vAlign w:val="center"/>
          </w:tcPr>
          <w:p w14:paraId="05938B5B" w14:textId="77777777" w:rsidR="00E17BE9" w:rsidRPr="008D19C1" w:rsidRDefault="00C6082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Facciorusso</w:t>
            </w:r>
          </w:p>
        </w:tc>
        <w:tc>
          <w:tcPr>
            <w:tcW w:w="2338" w:type="dxa"/>
            <w:vAlign w:val="center"/>
          </w:tcPr>
          <w:p w14:paraId="0855E2BA" w14:textId="77777777" w:rsidR="00E17BE9" w:rsidRPr="008D19C1" w:rsidRDefault="00E17BE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Antonio</w:t>
            </w:r>
          </w:p>
        </w:tc>
        <w:tc>
          <w:tcPr>
            <w:tcW w:w="1386" w:type="dxa"/>
            <w:vAlign w:val="center"/>
          </w:tcPr>
          <w:p w14:paraId="61E7A3AE" w14:textId="77777777" w:rsidR="00E17BE9" w:rsidRPr="008D19C1" w:rsidRDefault="009341B1" w:rsidP="00BD63EF">
            <w:pPr>
              <w:pStyle w:val="Nessunaspaziatura"/>
              <w:spacing w:after="12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vAlign w:val="center"/>
          </w:tcPr>
          <w:p w14:paraId="0E7F2733" w14:textId="77777777" w:rsidR="00E17BE9" w:rsidRPr="008D19C1" w:rsidRDefault="00E17BE9" w:rsidP="00BD63EF">
            <w:pPr>
              <w:pStyle w:val="Nessunaspaziatura"/>
              <w:spacing w:after="120"/>
              <w:jc w:val="center"/>
              <w:rPr>
                <w:rFonts w:ascii="Times New Roman" w:hAnsi="Times New Roman" w:cs="Times New Roman"/>
                <w:sz w:val="24"/>
                <w:szCs w:val="24"/>
              </w:rPr>
            </w:pPr>
          </w:p>
        </w:tc>
      </w:tr>
      <w:tr w:rsidR="00E17BE9" w:rsidRPr="00BD63EF" w14:paraId="2BB0A401" w14:textId="77777777" w:rsidTr="00DF40D7">
        <w:trPr>
          <w:trHeight w:hRule="exact" w:val="340"/>
          <w:jc w:val="center"/>
        </w:trPr>
        <w:tc>
          <w:tcPr>
            <w:tcW w:w="2338" w:type="dxa"/>
            <w:vAlign w:val="center"/>
          </w:tcPr>
          <w:p w14:paraId="5385D37D" w14:textId="77777777" w:rsidR="00E17BE9" w:rsidRPr="008D19C1" w:rsidRDefault="00C6082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Simone</w:t>
            </w:r>
          </w:p>
        </w:tc>
        <w:tc>
          <w:tcPr>
            <w:tcW w:w="2338" w:type="dxa"/>
            <w:vAlign w:val="center"/>
          </w:tcPr>
          <w:p w14:paraId="500F405F" w14:textId="77777777" w:rsidR="00E17BE9" w:rsidRPr="008D19C1" w:rsidRDefault="00C6082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Enza</w:t>
            </w:r>
          </w:p>
        </w:tc>
        <w:tc>
          <w:tcPr>
            <w:tcW w:w="1386" w:type="dxa"/>
            <w:vAlign w:val="center"/>
          </w:tcPr>
          <w:p w14:paraId="74254DCE" w14:textId="77777777" w:rsidR="00E17BE9" w:rsidRPr="008D19C1" w:rsidRDefault="009341B1" w:rsidP="00BD63EF">
            <w:pPr>
              <w:pStyle w:val="Nessunaspaziatura"/>
              <w:spacing w:after="12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vAlign w:val="center"/>
          </w:tcPr>
          <w:p w14:paraId="5626DB1C" w14:textId="77777777" w:rsidR="00E17BE9" w:rsidRPr="008D19C1" w:rsidRDefault="00E17BE9" w:rsidP="00BD63EF">
            <w:pPr>
              <w:pStyle w:val="Nessunaspaziatura"/>
              <w:spacing w:after="120"/>
              <w:jc w:val="center"/>
              <w:rPr>
                <w:rFonts w:ascii="Times New Roman" w:hAnsi="Times New Roman" w:cs="Times New Roman"/>
                <w:sz w:val="24"/>
                <w:szCs w:val="24"/>
              </w:rPr>
            </w:pPr>
          </w:p>
        </w:tc>
      </w:tr>
      <w:tr w:rsidR="00E17BE9" w:rsidRPr="00BD63EF" w14:paraId="10AB078F" w14:textId="77777777" w:rsidTr="00DF40D7">
        <w:trPr>
          <w:trHeight w:hRule="exact" w:val="340"/>
          <w:jc w:val="center"/>
        </w:trPr>
        <w:tc>
          <w:tcPr>
            <w:tcW w:w="2338" w:type="dxa"/>
            <w:vAlign w:val="center"/>
          </w:tcPr>
          <w:p w14:paraId="3290843E" w14:textId="77777777" w:rsidR="00E17BE9" w:rsidRPr="008D19C1" w:rsidRDefault="00E17BE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Troiano</w:t>
            </w:r>
          </w:p>
        </w:tc>
        <w:tc>
          <w:tcPr>
            <w:tcW w:w="2338" w:type="dxa"/>
            <w:vAlign w:val="center"/>
          </w:tcPr>
          <w:p w14:paraId="6D2E1C1B" w14:textId="77777777" w:rsidR="00E17BE9" w:rsidRPr="008D19C1" w:rsidRDefault="00E17BE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Emmanuela</w:t>
            </w:r>
          </w:p>
        </w:tc>
        <w:tc>
          <w:tcPr>
            <w:tcW w:w="1386" w:type="dxa"/>
            <w:vAlign w:val="center"/>
          </w:tcPr>
          <w:p w14:paraId="1CF932FE" w14:textId="77777777" w:rsidR="00E17BE9" w:rsidRPr="008D19C1" w:rsidRDefault="009341B1" w:rsidP="00BD63EF">
            <w:pPr>
              <w:pStyle w:val="Nessunaspaziatura"/>
              <w:spacing w:after="12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vAlign w:val="center"/>
          </w:tcPr>
          <w:p w14:paraId="1F26056E" w14:textId="77777777" w:rsidR="00E17BE9" w:rsidRPr="008D19C1" w:rsidRDefault="00E17BE9" w:rsidP="00BD63EF">
            <w:pPr>
              <w:pStyle w:val="Nessunaspaziatura"/>
              <w:spacing w:after="120"/>
              <w:jc w:val="center"/>
              <w:rPr>
                <w:rFonts w:ascii="Times New Roman" w:hAnsi="Times New Roman" w:cs="Times New Roman"/>
                <w:sz w:val="24"/>
                <w:szCs w:val="24"/>
              </w:rPr>
            </w:pPr>
          </w:p>
        </w:tc>
      </w:tr>
      <w:tr w:rsidR="00E17BE9" w:rsidRPr="00BD63EF" w14:paraId="7A1070CD" w14:textId="77777777" w:rsidTr="00DF40D7">
        <w:trPr>
          <w:trHeight w:hRule="exact" w:val="340"/>
          <w:jc w:val="center"/>
        </w:trPr>
        <w:tc>
          <w:tcPr>
            <w:tcW w:w="2338" w:type="dxa"/>
            <w:vAlign w:val="center"/>
          </w:tcPr>
          <w:p w14:paraId="0C4DAE14" w14:textId="77777777" w:rsidR="00E17BE9" w:rsidRPr="008D19C1" w:rsidRDefault="00E17BE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T</w:t>
            </w:r>
            <w:r w:rsidR="00C60829" w:rsidRPr="008D19C1">
              <w:rPr>
                <w:rFonts w:ascii="Times New Roman" w:hAnsi="Times New Roman" w:cs="Times New Roman"/>
                <w:sz w:val="24"/>
                <w:szCs w:val="24"/>
              </w:rPr>
              <w:t>roiano</w:t>
            </w:r>
          </w:p>
        </w:tc>
        <w:tc>
          <w:tcPr>
            <w:tcW w:w="2338" w:type="dxa"/>
            <w:vAlign w:val="center"/>
          </w:tcPr>
          <w:p w14:paraId="1B1BE06D" w14:textId="77777777" w:rsidR="00E17BE9" w:rsidRPr="008D19C1" w:rsidRDefault="00E17BE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L</w:t>
            </w:r>
            <w:r w:rsidR="00C60829" w:rsidRPr="008D19C1">
              <w:rPr>
                <w:rFonts w:ascii="Times New Roman" w:hAnsi="Times New Roman" w:cs="Times New Roman"/>
                <w:sz w:val="24"/>
                <w:szCs w:val="24"/>
              </w:rPr>
              <w:t>iliana</w:t>
            </w:r>
          </w:p>
        </w:tc>
        <w:tc>
          <w:tcPr>
            <w:tcW w:w="1386" w:type="dxa"/>
            <w:vAlign w:val="center"/>
          </w:tcPr>
          <w:p w14:paraId="177D810E" w14:textId="77777777" w:rsidR="00E17BE9" w:rsidRPr="008D19C1" w:rsidRDefault="009341B1" w:rsidP="00BD63EF">
            <w:pPr>
              <w:pStyle w:val="Nessunaspaziatura"/>
              <w:spacing w:after="12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vAlign w:val="center"/>
          </w:tcPr>
          <w:p w14:paraId="44CCA631" w14:textId="77777777" w:rsidR="00E17BE9" w:rsidRPr="008D19C1" w:rsidRDefault="00E17BE9" w:rsidP="00BD63EF">
            <w:pPr>
              <w:pStyle w:val="Nessunaspaziatura"/>
              <w:spacing w:after="120"/>
              <w:jc w:val="center"/>
              <w:rPr>
                <w:rFonts w:ascii="Times New Roman" w:hAnsi="Times New Roman" w:cs="Times New Roman"/>
                <w:sz w:val="24"/>
                <w:szCs w:val="24"/>
              </w:rPr>
            </w:pPr>
          </w:p>
        </w:tc>
      </w:tr>
      <w:tr w:rsidR="00E17BE9" w:rsidRPr="00BD63EF" w14:paraId="62C4902C" w14:textId="77777777" w:rsidTr="00DF40D7">
        <w:trPr>
          <w:trHeight w:hRule="exact" w:val="340"/>
          <w:jc w:val="center"/>
        </w:trPr>
        <w:tc>
          <w:tcPr>
            <w:tcW w:w="2338" w:type="dxa"/>
            <w:vAlign w:val="center"/>
          </w:tcPr>
          <w:p w14:paraId="63C461DB" w14:textId="77777777" w:rsidR="00E17BE9" w:rsidRPr="008D19C1" w:rsidRDefault="00C6082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Trotta</w:t>
            </w:r>
          </w:p>
        </w:tc>
        <w:tc>
          <w:tcPr>
            <w:tcW w:w="2338" w:type="dxa"/>
            <w:vAlign w:val="center"/>
          </w:tcPr>
          <w:p w14:paraId="7FEAF249" w14:textId="77777777" w:rsidR="00E17BE9" w:rsidRPr="008D19C1" w:rsidRDefault="00C60829"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Giuseppe</w:t>
            </w:r>
          </w:p>
        </w:tc>
        <w:tc>
          <w:tcPr>
            <w:tcW w:w="1386" w:type="dxa"/>
            <w:vAlign w:val="center"/>
          </w:tcPr>
          <w:p w14:paraId="735DD1A7" w14:textId="77777777" w:rsidR="00E17BE9" w:rsidRPr="008D19C1" w:rsidRDefault="009341B1" w:rsidP="00BD63EF">
            <w:pPr>
              <w:pStyle w:val="Nessunaspaziatura"/>
              <w:spacing w:after="12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vAlign w:val="center"/>
          </w:tcPr>
          <w:p w14:paraId="7140ECAD" w14:textId="77777777" w:rsidR="00E17BE9" w:rsidRPr="008D19C1" w:rsidRDefault="00E17BE9" w:rsidP="00BD63EF">
            <w:pPr>
              <w:pStyle w:val="Nessunaspaziatura"/>
              <w:spacing w:after="120"/>
              <w:jc w:val="center"/>
              <w:rPr>
                <w:rFonts w:ascii="Times New Roman" w:hAnsi="Times New Roman" w:cs="Times New Roman"/>
                <w:sz w:val="24"/>
                <w:szCs w:val="24"/>
              </w:rPr>
            </w:pPr>
          </w:p>
        </w:tc>
      </w:tr>
      <w:tr w:rsidR="00E17BE9" w:rsidRPr="00BD63EF" w14:paraId="71706D40" w14:textId="77777777" w:rsidTr="00CB0A43">
        <w:trPr>
          <w:trHeight w:hRule="exact" w:val="340"/>
          <w:jc w:val="center"/>
        </w:trPr>
        <w:tc>
          <w:tcPr>
            <w:tcW w:w="7054" w:type="dxa"/>
            <w:gridSpan w:val="4"/>
            <w:shd w:val="clear" w:color="auto" w:fill="F2F2F2" w:themeFill="background1" w:themeFillShade="F2"/>
            <w:vAlign w:val="center"/>
          </w:tcPr>
          <w:p w14:paraId="29DBD468" w14:textId="77777777" w:rsidR="00E17BE9" w:rsidRPr="008D19C1" w:rsidRDefault="00E17BE9" w:rsidP="00BD63EF">
            <w:pPr>
              <w:pStyle w:val="Nessunaspaziatura"/>
              <w:spacing w:after="120"/>
              <w:jc w:val="center"/>
              <w:rPr>
                <w:rFonts w:ascii="Times New Roman" w:hAnsi="Times New Roman" w:cs="Times New Roman"/>
                <w:sz w:val="24"/>
                <w:szCs w:val="24"/>
              </w:rPr>
            </w:pPr>
            <w:r w:rsidRPr="008D19C1">
              <w:rPr>
                <w:rFonts w:ascii="Times New Roman" w:hAnsi="Times New Roman" w:cs="Times New Roman"/>
                <w:sz w:val="24"/>
                <w:szCs w:val="24"/>
              </w:rPr>
              <w:t>Componente ATA</w:t>
            </w:r>
          </w:p>
        </w:tc>
      </w:tr>
      <w:tr w:rsidR="00E17BE9" w:rsidRPr="00BD63EF" w14:paraId="67831881" w14:textId="77777777" w:rsidTr="00DF40D7">
        <w:trPr>
          <w:trHeight w:hRule="exact" w:val="340"/>
          <w:jc w:val="center"/>
        </w:trPr>
        <w:tc>
          <w:tcPr>
            <w:tcW w:w="2338" w:type="dxa"/>
            <w:vAlign w:val="center"/>
          </w:tcPr>
          <w:p w14:paraId="011C176E" w14:textId="77777777" w:rsidR="00E17BE9" w:rsidRPr="008D19C1" w:rsidRDefault="004B5598"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Esposto</w:t>
            </w:r>
          </w:p>
        </w:tc>
        <w:tc>
          <w:tcPr>
            <w:tcW w:w="2338" w:type="dxa"/>
            <w:vAlign w:val="center"/>
          </w:tcPr>
          <w:p w14:paraId="2DBB8F15" w14:textId="77777777" w:rsidR="00E17BE9" w:rsidRPr="008D19C1" w:rsidRDefault="004B5598"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Leonardo</w:t>
            </w:r>
          </w:p>
        </w:tc>
        <w:tc>
          <w:tcPr>
            <w:tcW w:w="1386" w:type="dxa"/>
            <w:vAlign w:val="center"/>
          </w:tcPr>
          <w:p w14:paraId="0F6CF458" w14:textId="77777777" w:rsidR="00E17BE9" w:rsidRPr="008D19C1" w:rsidRDefault="00E17BE9" w:rsidP="00BD63EF">
            <w:pPr>
              <w:pStyle w:val="Nessunaspaziatura"/>
              <w:spacing w:after="120"/>
              <w:jc w:val="center"/>
              <w:rPr>
                <w:rFonts w:ascii="Times New Roman" w:hAnsi="Times New Roman" w:cs="Times New Roman"/>
                <w:sz w:val="24"/>
                <w:szCs w:val="24"/>
              </w:rPr>
            </w:pPr>
          </w:p>
        </w:tc>
        <w:tc>
          <w:tcPr>
            <w:tcW w:w="992" w:type="dxa"/>
            <w:vAlign w:val="center"/>
          </w:tcPr>
          <w:p w14:paraId="61E69F88" w14:textId="77777777" w:rsidR="00E17BE9" w:rsidRPr="008D19C1" w:rsidRDefault="009341B1" w:rsidP="00BD63EF">
            <w:pPr>
              <w:pStyle w:val="Nessunaspaziatura"/>
              <w:spacing w:after="120"/>
              <w:jc w:val="center"/>
              <w:rPr>
                <w:rFonts w:ascii="Times New Roman" w:hAnsi="Times New Roman" w:cs="Times New Roman"/>
                <w:sz w:val="24"/>
                <w:szCs w:val="24"/>
              </w:rPr>
            </w:pPr>
            <w:r>
              <w:rPr>
                <w:rFonts w:ascii="Times New Roman" w:hAnsi="Times New Roman" w:cs="Times New Roman"/>
                <w:sz w:val="24"/>
                <w:szCs w:val="24"/>
              </w:rPr>
              <w:t>X</w:t>
            </w:r>
          </w:p>
        </w:tc>
      </w:tr>
      <w:tr w:rsidR="004B5598" w:rsidRPr="00BD63EF" w14:paraId="38CA3A15" w14:textId="77777777" w:rsidTr="00CB0A43">
        <w:trPr>
          <w:trHeight w:hRule="exact" w:val="340"/>
          <w:jc w:val="center"/>
        </w:trPr>
        <w:tc>
          <w:tcPr>
            <w:tcW w:w="7054" w:type="dxa"/>
            <w:gridSpan w:val="4"/>
            <w:shd w:val="clear" w:color="auto" w:fill="F2F2F2" w:themeFill="background1" w:themeFillShade="F2"/>
            <w:vAlign w:val="center"/>
          </w:tcPr>
          <w:p w14:paraId="2B500B32" w14:textId="77777777" w:rsidR="004B5598" w:rsidRPr="008D19C1" w:rsidRDefault="004B5598" w:rsidP="00BD63EF">
            <w:pPr>
              <w:pStyle w:val="Nessunaspaziatura"/>
              <w:spacing w:after="120"/>
              <w:jc w:val="center"/>
              <w:rPr>
                <w:rFonts w:ascii="Times New Roman" w:hAnsi="Times New Roman" w:cs="Times New Roman"/>
                <w:sz w:val="24"/>
                <w:szCs w:val="24"/>
              </w:rPr>
            </w:pPr>
            <w:r w:rsidRPr="008D19C1">
              <w:rPr>
                <w:rFonts w:ascii="Times New Roman" w:hAnsi="Times New Roman" w:cs="Times New Roman"/>
                <w:sz w:val="24"/>
                <w:szCs w:val="24"/>
              </w:rPr>
              <w:t>Componente studenti</w:t>
            </w:r>
          </w:p>
        </w:tc>
      </w:tr>
      <w:tr w:rsidR="004B5598" w:rsidRPr="00BD63EF" w14:paraId="42161AC9" w14:textId="77777777" w:rsidTr="00DF40D7">
        <w:trPr>
          <w:trHeight w:hRule="exact" w:val="340"/>
          <w:jc w:val="center"/>
        </w:trPr>
        <w:tc>
          <w:tcPr>
            <w:tcW w:w="2338" w:type="dxa"/>
            <w:vAlign w:val="center"/>
          </w:tcPr>
          <w:p w14:paraId="412304F5" w14:textId="4C3AA548" w:rsidR="004B5598" w:rsidRPr="008D19C1" w:rsidRDefault="00065004"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Balzamo</w:t>
            </w:r>
          </w:p>
        </w:tc>
        <w:tc>
          <w:tcPr>
            <w:tcW w:w="2338" w:type="dxa"/>
            <w:vAlign w:val="center"/>
          </w:tcPr>
          <w:p w14:paraId="7781EFDC" w14:textId="709ADA9A" w:rsidR="004B5598" w:rsidRPr="008D19C1" w:rsidRDefault="00065004"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Salvatore</w:t>
            </w:r>
          </w:p>
        </w:tc>
        <w:tc>
          <w:tcPr>
            <w:tcW w:w="1386" w:type="dxa"/>
            <w:vAlign w:val="center"/>
          </w:tcPr>
          <w:p w14:paraId="4EDBC85A" w14:textId="13C21717" w:rsidR="004B5598" w:rsidRPr="008D19C1" w:rsidRDefault="00065004" w:rsidP="00BD63EF">
            <w:pPr>
              <w:pStyle w:val="Nessunaspaziatura"/>
              <w:spacing w:after="12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vAlign w:val="center"/>
          </w:tcPr>
          <w:p w14:paraId="60A2013B" w14:textId="2311D9CB" w:rsidR="004B5598" w:rsidRPr="008D19C1" w:rsidRDefault="004B5598" w:rsidP="00BD63EF">
            <w:pPr>
              <w:pStyle w:val="Nessunaspaziatura"/>
              <w:spacing w:after="120"/>
              <w:jc w:val="center"/>
              <w:rPr>
                <w:rFonts w:ascii="Times New Roman" w:hAnsi="Times New Roman" w:cs="Times New Roman"/>
                <w:sz w:val="24"/>
                <w:szCs w:val="24"/>
              </w:rPr>
            </w:pPr>
          </w:p>
        </w:tc>
      </w:tr>
      <w:tr w:rsidR="004B5598" w:rsidRPr="00BD63EF" w14:paraId="728F190E" w14:textId="77777777" w:rsidTr="00DF40D7">
        <w:trPr>
          <w:trHeight w:hRule="exact" w:val="340"/>
          <w:jc w:val="center"/>
        </w:trPr>
        <w:tc>
          <w:tcPr>
            <w:tcW w:w="2338" w:type="dxa"/>
            <w:vAlign w:val="center"/>
          </w:tcPr>
          <w:p w14:paraId="650E6F81" w14:textId="30495432" w:rsidR="004B5598" w:rsidRPr="008D19C1" w:rsidRDefault="00065004" w:rsidP="00065004">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 xml:space="preserve">Di Tullo </w:t>
            </w:r>
          </w:p>
        </w:tc>
        <w:tc>
          <w:tcPr>
            <w:tcW w:w="2338" w:type="dxa"/>
            <w:vAlign w:val="center"/>
          </w:tcPr>
          <w:p w14:paraId="75D88393" w14:textId="1D4C77B2" w:rsidR="004B5598" w:rsidRPr="008D19C1" w:rsidRDefault="00065004"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Gabriele</w:t>
            </w:r>
          </w:p>
        </w:tc>
        <w:tc>
          <w:tcPr>
            <w:tcW w:w="1386" w:type="dxa"/>
            <w:vAlign w:val="center"/>
          </w:tcPr>
          <w:p w14:paraId="0E3C84D5" w14:textId="77777777" w:rsidR="004B5598" w:rsidRPr="008D19C1" w:rsidRDefault="004B5598" w:rsidP="00BD63EF">
            <w:pPr>
              <w:pStyle w:val="Nessunaspaziatura"/>
              <w:spacing w:after="120"/>
              <w:jc w:val="center"/>
              <w:rPr>
                <w:rFonts w:ascii="Times New Roman" w:hAnsi="Times New Roman" w:cs="Times New Roman"/>
                <w:sz w:val="24"/>
                <w:szCs w:val="24"/>
              </w:rPr>
            </w:pPr>
          </w:p>
        </w:tc>
        <w:tc>
          <w:tcPr>
            <w:tcW w:w="992" w:type="dxa"/>
            <w:vAlign w:val="center"/>
          </w:tcPr>
          <w:p w14:paraId="42C09E8B" w14:textId="77777777" w:rsidR="004B5598" w:rsidRPr="008D19C1" w:rsidRDefault="009341B1" w:rsidP="00BD63EF">
            <w:pPr>
              <w:pStyle w:val="Nessunaspaziatura"/>
              <w:spacing w:after="120"/>
              <w:jc w:val="center"/>
              <w:rPr>
                <w:rFonts w:ascii="Times New Roman" w:hAnsi="Times New Roman" w:cs="Times New Roman"/>
                <w:sz w:val="24"/>
                <w:szCs w:val="24"/>
              </w:rPr>
            </w:pPr>
            <w:r>
              <w:rPr>
                <w:rFonts w:ascii="Times New Roman" w:hAnsi="Times New Roman" w:cs="Times New Roman"/>
                <w:sz w:val="24"/>
                <w:szCs w:val="24"/>
              </w:rPr>
              <w:t>X</w:t>
            </w:r>
          </w:p>
        </w:tc>
      </w:tr>
      <w:tr w:rsidR="004B5598" w:rsidRPr="00BD63EF" w14:paraId="69F221D2" w14:textId="77777777" w:rsidTr="00DF40D7">
        <w:trPr>
          <w:trHeight w:hRule="exact" w:val="340"/>
          <w:jc w:val="center"/>
        </w:trPr>
        <w:tc>
          <w:tcPr>
            <w:tcW w:w="2338" w:type="dxa"/>
            <w:vAlign w:val="center"/>
          </w:tcPr>
          <w:p w14:paraId="76C110C3" w14:textId="518EF016" w:rsidR="004B5598" w:rsidRPr="008D19C1" w:rsidRDefault="00065004"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Gentile</w:t>
            </w:r>
          </w:p>
        </w:tc>
        <w:tc>
          <w:tcPr>
            <w:tcW w:w="2338" w:type="dxa"/>
            <w:vAlign w:val="center"/>
          </w:tcPr>
          <w:p w14:paraId="67AD1195" w14:textId="1C62BF4F" w:rsidR="004B5598" w:rsidRPr="008D19C1" w:rsidRDefault="00065004" w:rsidP="00065004">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Paolo</w:t>
            </w:r>
          </w:p>
        </w:tc>
        <w:tc>
          <w:tcPr>
            <w:tcW w:w="1386" w:type="dxa"/>
            <w:vAlign w:val="center"/>
          </w:tcPr>
          <w:p w14:paraId="75886DFF" w14:textId="17FC8CD3" w:rsidR="004B5598" w:rsidRPr="008D19C1" w:rsidRDefault="00065004" w:rsidP="00BD63EF">
            <w:pPr>
              <w:pStyle w:val="Nessunaspaziatura"/>
              <w:spacing w:after="12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vAlign w:val="center"/>
          </w:tcPr>
          <w:p w14:paraId="0DF0CCEC" w14:textId="7EDD18C9" w:rsidR="004B5598" w:rsidRPr="008D19C1" w:rsidRDefault="004B5598" w:rsidP="00BD63EF">
            <w:pPr>
              <w:pStyle w:val="Nessunaspaziatura"/>
              <w:spacing w:after="120"/>
              <w:jc w:val="center"/>
              <w:rPr>
                <w:rFonts w:ascii="Times New Roman" w:hAnsi="Times New Roman" w:cs="Times New Roman"/>
                <w:sz w:val="24"/>
                <w:szCs w:val="24"/>
              </w:rPr>
            </w:pPr>
          </w:p>
        </w:tc>
      </w:tr>
      <w:tr w:rsidR="004B5598" w:rsidRPr="00BD63EF" w14:paraId="3FBFBE4B" w14:textId="77777777" w:rsidTr="00DF40D7">
        <w:trPr>
          <w:trHeight w:hRule="exact" w:val="340"/>
          <w:jc w:val="center"/>
        </w:trPr>
        <w:tc>
          <w:tcPr>
            <w:tcW w:w="2338" w:type="dxa"/>
            <w:vAlign w:val="center"/>
          </w:tcPr>
          <w:p w14:paraId="090855F3" w14:textId="77777777" w:rsidR="004B5598" w:rsidRPr="008D19C1" w:rsidRDefault="00E739FA"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Tyburski</w:t>
            </w:r>
          </w:p>
        </w:tc>
        <w:tc>
          <w:tcPr>
            <w:tcW w:w="2338" w:type="dxa"/>
            <w:vAlign w:val="center"/>
          </w:tcPr>
          <w:p w14:paraId="1FD60AE5" w14:textId="77777777" w:rsidR="004B5598" w:rsidRPr="008D19C1" w:rsidRDefault="00E739FA" w:rsidP="00BD63EF">
            <w:pPr>
              <w:pStyle w:val="Nessunaspaziatura"/>
              <w:spacing w:after="120"/>
              <w:jc w:val="both"/>
              <w:rPr>
                <w:rFonts w:ascii="Times New Roman" w:hAnsi="Times New Roman" w:cs="Times New Roman"/>
                <w:sz w:val="24"/>
                <w:szCs w:val="24"/>
              </w:rPr>
            </w:pPr>
            <w:r w:rsidRPr="008D19C1">
              <w:rPr>
                <w:rFonts w:ascii="Times New Roman" w:hAnsi="Times New Roman" w:cs="Times New Roman"/>
                <w:sz w:val="24"/>
                <w:szCs w:val="24"/>
              </w:rPr>
              <w:t>Paola Teresa</w:t>
            </w:r>
          </w:p>
        </w:tc>
        <w:tc>
          <w:tcPr>
            <w:tcW w:w="1386" w:type="dxa"/>
            <w:vAlign w:val="center"/>
          </w:tcPr>
          <w:p w14:paraId="716CAED5" w14:textId="77777777" w:rsidR="004B5598" w:rsidRPr="008D19C1" w:rsidRDefault="004B5598" w:rsidP="00BD63EF">
            <w:pPr>
              <w:pStyle w:val="Nessunaspaziatura"/>
              <w:spacing w:after="120"/>
              <w:jc w:val="center"/>
              <w:rPr>
                <w:rFonts w:ascii="Times New Roman" w:hAnsi="Times New Roman" w:cs="Times New Roman"/>
                <w:sz w:val="24"/>
                <w:szCs w:val="24"/>
              </w:rPr>
            </w:pPr>
          </w:p>
        </w:tc>
        <w:tc>
          <w:tcPr>
            <w:tcW w:w="992" w:type="dxa"/>
            <w:vAlign w:val="center"/>
          </w:tcPr>
          <w:p w14:paraId="717C11B2" w14:textId="77777777" w:rsidR="004B5598" w:rsidRPr="008D19C1" w:rsidRDefault="009341B1" w:rsidP="00BD63EF">
            <w:pPr>
              <w:pStyle w:val="Nessunaspaziatura"/>
              <w:spacing w:after="120"/>
              <w:jc w:val="center"/>
              <w:rPr>
                <w:rFonts w:ascii="Times New Roman" w:hAnsi="Times New Roman" w:cs="Times New Roman"/>
                <w:sz w:val="24"/>
                <w:szCs w:val="24"/>
              </w:rPr>
            </w:pPr>
            <w:r>
              <w:rPr>
                <w:rFonts w:ascii="Times New Roman" w:hAnsi="Times New Roman" w:cs="Times New Roman"/>
                <w:sz w:val="24"/>
                <w:szCs w:val="24"/>
              </w:rPr>
              <w:t>X</w:t>
            </w:r>
          </w:p>
        </w:tc>
      </w:tr>
    </w:tbl>
    <w:p w14:paraId="39F41AFD" w14:textId="648BE91B" w:rsidR="00F778D0" w:rsidRPr="00802D1A" w:rsidRDefault="00802D1A" w:rsidP="00BD63EF">
      <w:pPr>
        <w:pStyle w:val="Nessunaspaziatura"/>
        <w:spacing w:after="120"/>
        <w:jc w:val="both"/>
        <w:rPr>
          <w:rFonts w:ascii="Times New Roman" w:hAnsi="Times New Roman" w:cs="Times New Roman"/>
          <w:sz w:val="24"/>
          <w:szCs w:val="24"/>
        </w:rPr>
      </w:pPr>
      <w:r w:rsidRPr="00802D1A">
        <w:rPr>
          <w:rFonts w:ascii="Times New Roman" w:hAnsi="Times New Roman" w:cs="Times New Roman"/>
          <w:sz w:val="24"/>
          <w:szCs w:val="24"/>
        </w:rPr>
        <w:lastRenderedPageBreak/>
        <w:t xml:space="preserve">Il Presidente constatata </w:t>
      </w:r>
      <w:r>
        <w:rPr>
          <w:rFonts w:ascii="Times New Roman" w:hAnsi="Times New Roman" w:cs="Times New Roman"/>
          <w:sz w:val="24"/>
          <w:szCs w:val="24"/>
        </w:rPr>
        <w:t>la presenza del numero legale dichiara valida la seduta.</w:t>
      </w:r>
    </w:p>
    <w:p w14:paraId="29307F53" w14:textId="77777777" w:rsidR="00802D1A" w:rsidRPr="00756F14" w:rsidRDefault="00802D1A" w:rsidP="00756F14">
      <w:pPr>
        <w:pStyle w:val="Nessunaspaziatura"/>
        <w:ind w:firstLine="708"/>
        <w:jc w:val="both"/>
        <w:rPr>
          <w:rFonts w:ascii="Times New Roman" w:hAnsi="Times New Roman" w:cs="Times New Roman"/>
          <w:b/>
          <w:bCs/>
          <w:sz w:val="24"/>
          <w:szCs w:val="24"/>
        </w:rPr>
      </w:pPr>
      <w:r w:rsidRPr="00756F14">
        <w:rPr>
          <w:rFonts w:ascii="Times New Roman" w:hAnsi="Times New Roman" w:cs="Times New Roman"/>
          <w:b/>
          <w:bCs/>
          <w:sz w:val="24"/>
          <w:szCs w:val="24"/>
        </w:rPr>
        <w:t>1) Comunicazioni del DS;</w:t>
      </w:r>
    </w:p>
    <w:p w14:paraId="627EC446" w14:textId="77777777" w:rsidR="00FB708D" w:rsidRDefault="00FB708D" w:rsidP="00485573">
      <w:pPr>
        <w:pStyle w:val="Nessunaspaziatura"/>
        <w:spacing w:after="120"/>
        <w:jc w:val="both"/>
        <w:rPr>
          <w:rFonts w:ascii="Times New Roman" w:hAnsi="Times New Roman" w:cs="Times New Roman"/>
          <w:b/>
          <w:sz w:val="24"/>
          <w:szCs w:val="24"/>
        </w:rPr>
      </w:pPr>
    </w:p>
    <w:p w14:paraId="6BDB60A5" w14:textId="77777777" w:rsidR="00CB0CCF" w:rsidRDefault="00802D1A" w:rsidP="00CB0CCF">
      <w:pPr>
        <w:pStyle w:val="Default"/>
        <w:jc w:val="both"/>
        <w:rPr>
          <w:rFonts w:cs="Times New Roman"/>
        </w:rPr>
      </w:pPr>
      <w:r w:rsidRPr="00802D1A">
        <w:rPr>
          <w:rFonts w:cs="Times New Roman"/>
        </w:rPr>
        <w:t xml:space="preserve">a) </w:t>
      </w:r>
      <w:r w:rsidR="00E24EE3">
        <w:rPr>
          <w:rFonts w:cs="Times New Roman"/>
        </w:rPr>
        <w:t xml:space="preserve">Il dirigente informa il Consiglio di aver ricevuto comunicazione da parte del dirigente </w:t>
      </w:r>
      <w:r w:rsidR="00E24EE3" w:rsidRPr="00E24EE3">
        <w:rPr>
          <w:rFonts w:cs="Times New Roman"/>
        </w:rPr>
        <w:t>dell</w:t>
      </w:r>
      <w:r w:rsidR="00E24EE3">
        <w:rPr>
          <w:rFonts w:cs="Times New Roman"/>
        </w:rPr>
        <w:t>’</w:t>
      </w:r>
      <w:r w:rsidR="00E24EE3" w:rsidRPr="00E24EE3">
        <w:rPr>
          <w:rFonts w:cs="Times New Roman"/>
        </w:rPr>
        <w:t>Ufficio Progettazione del Settore Edilizia Scolastica e Immobili della Provincia di</w:t>
      </w:r>
      <w:r w:rsidR="00E24EE3">
        <w:rPr>
          <w:rFonts w:cs="Times New Roman"/>
        </w:rPr>
        <w:t xml:space="preserve"> Foggia circa lo stato della problematica riguardante il capannone dei laboratori e della palestra di Via sottotenente Troiano, attualmente inagibili.</w:t>
      </w:r>
      <w:r w:rsidR="00CB0CCF">
        <w:rPr>
          <w:rFonts w:cs="Times New Roman"/>
        </w:rPr>
        <w:t xml:space="preserve"> Da quindi lettura della comunicazione dalla quale si evince che è stato predisposto </w:t>
      </w:r>
      <w:r w:rsidR="00CB0CCF" w:rsidRPr="00CB0CCF">
        <w:rPr>
          <w:rFonts w:cs="Times New Roman"/>
        </w:rPr>
        <w:t>un progetto di Manutenzione straordinaria, riqualificazione e messa a norma, con degli interventi risolutivi per ripristinare l’agibilità degli st</w:t>
      </w:r>
      <w:r w:rsidR="00CB0CCF">
        <w:rPr>
          <w:rFonts w:cs="Times New Roman"/>
        </w:rPr>
        <w:t>abili.</w:t>
      </w:r>
    </w:p>
    <w:p w14:paraId="758C448C" w14:textId="30A6CC95" w:rsidR="00E24EE3" w:rsidRDefault="00CB0CCF" w:rsidP="00CB0CCF">
      <w:pPr>
        <w:pStyle w:val="Default"/>
        <w:jc w:val="both"/>
        <w:rPr>
          <w:rFonts w:cs="Times New Roman"/>
        </w:rPr>
      </w:pPr>
      <w:r w:rsidRPr="00CB0CCF">
        <w:rPr>
          <w:rFonts w:cs="Times New Roman"/>
        </w:rPr>
        <w:t>L’Ufficio Progettazione del Settore Edilizia Scolastica e Immobili</w:t>
      </w:r>
      <w:r>
        <w:rPr>
          <w:rFonts w:cs="Times New Roman"/>
        </w:rPr>
        <w:t xml:space="preserve"> </w:t>
      </w:r>
      <w:r w:rsidRPr="00CB0CCF">
        <w:rPr>
          <w:rFonts w:cs="Times New Roman"/>
        </w:rPr>
        <w:t>ha quindi provveduto ad elaborare un Progetto di Fattibilità che è stato candidato per un finanziamento disposto dal Ministero dell’Istruzione di concerto con il Ministero dell’Economia e delle Finanze con Decreto Ministeriale</w:t>
      </w:r>
      <w:r w:rsidR="00852184">
        <w:rPr>
          <w:rFonts w:cs="Times New Roman"/>
        </w:rPr>
        <w:t>.</w:t>
      </w:r>
    </w:p>
    <w:p w14:paraId="0CBA3B6F" w14:textId="77777777" w:rsidR="00CB0CCF" w:rsidRPr="00CB0CCF" w:rsidRDefault="00CB0CCF" w:rsidP="00CB0CCF">
      <w:pPr>
        <w:pStyle w:val="Nessunaspaziatura"/>
        <w:jc w:val="both"/>
        <w:rPr>
          <w:rFonts w:ascii="Times New Roman" w:hAnsi="Times New Roman" w:cs="Times New Roman"/>
          <w:sz w:val="24"/>
          <w:szCs w:val="24"/>
        </w:rPr>
      </w:pPr>
      <w:r w:rsidRPr="00CB0CCF">
        <w:rPr>
          <w:rFonts w:ascii="Times New Roman" w:hAnsi="Times New Roman" w:cs="Times New Roman"/>
          <w:sz w:val="24"/>
          <w:szCs w:val="24"/>
        </w:rPr>
        <w:t>L’intervento finanziato è per “LAVORI DI MANUTENZIONE STRAORDINARIA ISTITUTO, LABORATORI E PALESTRA PRESSO IL POLIVALENTE FERMI-ROTUNDI-EUCLIDE DI MANFREDONIA. VIA SOTTOTENENTE ANTONIO TROIANO. DECRETO MIUR N.13 DELL’8/01/2021 ATTUAZIONE DELL’ARTICOLO 1, COMMI 63 E 64 DELLA LEGGE 27/12/2019 N.160. “FINANZIATO DALL’UNIONE EUROPEA–NEXT GENERATION EU “</w:t>
      </w:r>
    </w:p>
    <w:p w14:paraId="5F86B8CF" w14:textId="77777777" w:rsidR="00CB0CCF" w:rsidRPr="00CB0CCF" w:rsidRDefault="00CB0CCF" w:rsidP="00CB0CCF">
      <w:pPr>
        <w:pStyle w:val="Nessunaspaziatura"/>
        <w:jc w:val="both"/>
        <w:rPr>
          <w:rFonts w:ascii="Times New Roman" w:hAnsi="Times New Roman" w:cs="Times New Roman"/>
          <w:sz w:val="24"/>
          <w:szCs w:val="24"/>
        </w:rPr>
      </w:pPr>
      <w:r w:rsidRPr="00CB0CCF">
        <w:rPr>
          <w:rFonts w:ascii="Times New Roman" w:hAnsi="Times New Roman" w:cs="Times New Roman"/>
          <w:sz w:val="24"/>
          <w:szCs w:val="24"/>
        </w:rPr>
        <w:t>CUP: F38B20000520001</w:t>
      </w:r>
    </w:p>
    <w:p w14:paraId="44916A98" w14:textId="4E6CD2D6" w:rsidR="00802D1A" w:rsidRPr="00802D1A" w:rsidRDefault="00CB0CCF" w:rsidP="00CB0CCF">
      <w:pPr>
        <w:pStyle w:val="Nessunaspaziatura"/>
        <w:jc w:val="both"/>
        <w:rPr>
          <w:rFonts w:ascii="Times New Roman" w:hAnsi="Times New Roman" w:cs="Times New Roman"/>
          <w:sz w:val="24"/>
          <w:szCs w:val="24"/>
        </w:rPr>
      </w:pPr>
      <w:r w:rsidRPr="00CB0CCF">
        <w:rPr>
          <w:rFonts w:ascii="Times New Roman" w:hAnsi="Times New Roman" w:cs="Times New Roman"/>
          <w:sz w:val="24"/>
          <w:szCs w:val="24"/>
        </w:rPr>
        <w:t>Importo finanziato: € 2.583.276,00</w:t>
      </w:r>
      <w:r w:rsidR="00E24EE3">
        <w:rPr>
          <w:rFonts w:ascii="Times New Roman" w:hAnsi="Times New Roman" w:cs="Times New Roman"/>
          <w:sz w:val="24"/>
          <w:szCs w:val="24"/>
        </w:rPr>
        <w:t xml:space="preserve"> </w:t>
      </w:r>
    </w:p>
    <w:p w14:paraId="28FB486D" w14:textId="508C47AE" w:rsidR="00B0732F" w:rsidRPr="00852184" w:rsidRDefault="00852184" w:rsidP="00485573">
      <w:pPr>
        <w:pStyle w:val="Nessunaspaziatura"/>
        <w:spacing w:after="120"/>
        <w:jc w:val="both"/>
        <w:rPr>
          <w:rFonts w:ascii="Times New Roman" w:hAnsi="Times New Roman" w:cs="Times New Roman"/>
          <w:sz w:val="24"/>
          <w:szCs w:val="24"/>
        </w:rPr>
      </w:pPr>
      <w:r w:rsidRPr="00852184">
        <w:rPr>
          <w:rFonts w:ascii="Times New Roman" w:hAnsi="Times New Roman" w:cs="Times New Roman"/>
          <w:sz w:val="24"/>
          <w:szCs w:val="24"/>
        </w:rPr>
        <w:t>Attualmente si è in attesa del Decreto di avvio di tale intervento da parte del Ministero</w:t>
      </w:r>
    </w:p>
    <w:p w14:paraId="7C8AFCEF" w14:textId="49EA9F19" w:rsidR="00FA48AF" w:rsidRDefault="00FA48AF" w:rsidP="00485573">
      <w:pPr>
        <w:pStyle w:val="Nessunaspaziatura"/>
        <w:spacing w:after="120"/>
        <w:jc w:val="both"/>
        <w:rPr>
          <w:rFonts w:ascii="Times New Roman" w:hAnsi="Times New Roman" w:cs="Times New Roman"/>
          <w:sz w:val="24"/>
          <w:szCs w:val="24"/>
        </w:rPr>
      </w:pPr>
      <w:r w:rsidRPr="00FA48AF">
        <w:rPr>
          <w:rFonts w:ascii="Times New Roman" w:hAnsi="Times New Roman" w:cs="Times New Roman"/>
          <w:sz w:val="24"/>
          <w:szCs w:val="24"/>
        </w:rPr>
        <w:t xml:space="preserve">b) Il Dirigente informa che è pervenuta da parte dei docenti delle materie di indirizzo del Liceo Artistico la richiesta per l’acquisto </w:t>
      </w:r>
      <w:r>
        <w:rPr>
          <w:rFonts w:ascii="Times New Roman" w:hAnsi="Times New Roman" w:cs="Times New Roman"/>
          <w:sz w:val="24"/>
          <w:szCs w:val="24"/>
        </w:rPr>
        <w:t xml:space="preserve">di software, in particolare </w:t>
      </w:r>
      <w:r w:rsidRPr="00FA48AF">
        <w:rPr>
          <w:rFonts w:ascii="Times New Roman" w:hAnsi="Times New Roman" w:cs="Times New Roman"/>
          <w:sz w:val="24"/>
          <w:szCs w:val="24"/>
        </w:rPr>
        <w:t>d</w:t>
      </w:r>
      <w:r>
        <w:rPr>
          <w:rFonts w:ascii="Times New Roman" w:hAnsi="Times New Roman" w:cs="Times New Roman"/>
          <w:sz w:val="24"/>
          <w:szCs w:val="24"/>
        </w:rPr>
        <w:t>el</w:t>
      </w:r>
      <w:r w:rsidRPr="00FA48AF">
        <w:rPr>
          <w:rFonts w:ascii="Times New Roman" w:hAnsi="Times New Roman" w:cs="Times New Roman"/>
          <w:sz w:val="24"/>
          <w:szCs w:val="24"/>
        </w:rPr>
        <w:t xml:space="preserve"> </w:t>
      </w:r>
      <w:r>
        <w:rPr>
          <w:rFonts w:ascii="Times New Roman" w:hAnsi="Times New Roman" w:cs="Times New Roman"/>
          <w:sz w:val="24"/>
          <w:szCs w:val="24"/>
        </w:rPr>
        <w:t>pacchetto Adobe che contenga almeno i seguenti programmi:</w:t>
      </w:r>
    </w:p>
    <w:p w14:paraId="4B1652F1" w14:textId="74F92B0D" w:rsidR="00B0732F" w:rsidRDefault="00FA48AF" w:rsidP="00FA48AF">
      <w:pPr>
        <w:pStyle w:val="Nessunaspaziatura"/>
        <w:numPr>
          <w:ilvl w:val="0"/>
          <w:numId w:val="35"/>
        </w:numPr>
        <w:ind w:left="782" w:hanging="357"/>
        <w:jc w:val="both"/>
        <w:rPr>
          <w:rFonts w:ascii="Times New Roman" w:hAnsi="Times New Roman" w:cs="Times New Roman"/>
          <w:sz w:val="24"/>
          <w:szCs w:val="24"/>
        </w:rPr>
      </w:pPr>
      <w:r>
        <w:rPr>
          <w:rFonts w:ascii="Times New Roman" w:hAnsi="Times New Roman" w:cs="Times New Roman"/>
          <w:sz w:val="24"/>
          <w:szCs w:val="24"/>
        </w:rPr>
        <w:t>Photoshop</w:t>
      </w:r>
    </w:p>
    <w:p w14:paraId="3F63DBEF" w14:textId="5017F440" w:rsidR="00FA48AF" w:rsidRDefault="00FA48AF" w:rsidP="00FA48AF">
      <w:pPr>
        <w:pStyle w:val="Nessunaspaziatura"/>
        <w:numPr>
          <w:ilvl w:val="0"/>
          <w:numId w:val="35"/>
        </w:numPr>
        <w:ind w:left="782" w:hanging="357"/>
        <w:jc w:val="both"/>
        <w:rPr>
          <w:rFonts w:ascii="Times New Roman" w:hAnsi="Times New Roman" w:cs="Times New Roman"/>
          <w:sz w:val="24"/>
          <w:szCs w:val="24"/>
        </w:rPr>
      </w:pPr>
      <w:r>
        <w:rPr>
          <w:rFonts w:ascii="Times New Roman" w:hAnsi="Times New Roman" w:cs="Times New Roman"/>
          <w:sz w:val="24"/>
          <w:szCs w:val="24"/>
        </w:rPr>
        <w:t>Premiere</w:t>
      </w:r>
    </w:p>
    <w:p w14:paraId="0548ACC0" w14:textId="4A284319" w:rsidR="00FA48AF" w:rsidRDefault="00FA48AF" w:rsidP="00FA48AF">
      <w:pPr>
        <w:pStyle w:val="Nessunaspaziatura"/>
        <w:numPr>
          <w:ilvl w:val="0"/>
          <w:numId w:val="35"/>
        </w:numPr>
        <w:ind w:left="782" w:hanging="357"/>
        <w:jc w:val="both"/>
        <w:rPr>
          <w:rFonts w:ascii="Times New Roman" w:hAnsi="Times New Roman" w:cs="Times New Roman"/>
          <w:sz w:val="24"/>
          <w:szCs w:val="24"/>
        </w:rPr>
      </w:pPr>
      <w:r>
        <w:rPr>
          <w:rFonts w:ascii="Times New Roman" w:hAnsi="Times New Roman" w:cs="Times New Roman"/>
          <w:sz w:val="24"/>
          <w:szCs w:val="24"/>
        </w:rPr>
        <w:t>Illustrator</w:t>
      </w:r>
    </w:p>
    <w:p w14:paraId="676288D5" w14:textId="67C86929" w:rsidR="00FA48AF" w:rsidRDefault="00FA48AF" w:rsidP="00FA48AF">
      <w:pPr>
        <w:pStyle w:val="Nessunaspaziatura"/>
        <w:numPr>
          <w:ilvl w:val="0"/>
          <w:numId w:val="35"/>
        </w:numPr>
        <w:ind w:left="782" w:hanging="357"/>
        <w:jc w:val="both"/>
        <w:rPr>
          <w:rFonts w:ascii="Times New Roman" w:hAnsi="Times New Roman" w:cs="Times New Roman"/>
          <w:sz w:val="24"/>
          <w:szCs w:val="24"/>
        </w:rPr>
      </w:pPr>
      <w:r>
        <w:rPr>
          <w:rFonts w:ascii="Times New Roman" w:hAnsi="Times New Roman" w:cs="Times New Roman"/>
          <w:sz w:val="24"/>
          <w:szCs w:val="24"/>
        </w:rPr>
        <w:t xml:space="preserve">Lightroom </w:t>
      </w:r>
    </w:p>
    <w:p w14:paraId="78B2E3D6" w14:textId="77777777" w:rsidR="00FA48AF" w:rsidRDefault="00FA48AF" w:rsidP="00FA48AF">
      <w:pPr>
        <w:pStyle w:val="Nessunaspaziatura"/>
        <w:jc w:val="both"/>
        <w:rPr>
          <w:rFonts w:ascii="Times New Roman" w:hAnsi="Times New Roman" w:cs="Times New Roman"/>
          <w:sz w:val="24"/>
          <w:szCs w:val="24"/>
        </w:rPr>
      </w:pPr>
    </w:p>
    <w:p w14:paraId="48E64D76" w14:textId="0FDA195A" w:rsidR="00FA48AF" w:rsidRDefault="00FA48AF" w:rsidP="00FA48AF">
      <w:pPr>
        <w:pStyle w:val="Nessunaspaziatura"/>
        <w:jc w:val="both"/>
        <w:rPr>
          <w:rFonts w:ascii="Times New Roman" w:hAnsi="Times New Roman" w:cs="Times New Roman"/>
          <w:sz w:val="24"/>
          <w:szCs w:val="24"/>
        </w:rPr>
      </w:pPr>
      <w:r>
        <w:rPr>
          <w:rFonts w:ascii="Times New Roman" w:hAnsi="Times New Roman" w:cs="Times New Roman"/>
          <w:sz w:val="24"/>
          <w:szCs w:val="24"/>
        </w:rPr>
        <w:t>Il Dirigente informa che la versione più conveniente del pacchetto richiesto, nella versione cloud</w:t>
      </w:r>
      <w:r w:rsidR="00DD5400">
        <w:rPr>
          <w:rFonts w:ascii="Times New Roman" w:hAnsi="Times New Roman" w:cs="Times New Roman"/>
          <w:sz w:val="24"/>
          <w:szCs w:val="24"/>
        </w:rPr>
        <w:t xml:space="preserve"> in abbonamento</w:t>
      </w:r>
      <w:r>
        <w:rPr>
          <w:rFonts w:ascii="Times New Roman" w:hAnsi="Times New Roman" w:cs="Times New Roman"/>
          <w:sz w:val="24"/>
          <w:szCs w:val="24"/>
        </w:rPr>
        <w:t xml:space="preserve">, ha un costo mensile di € 34,99 + IVA al mese per ogni PC. Considerato che occorrerebbe attivare 25 abbonamenti </w:t>
      </w:r>
      <w:r w:rsidR="00DD5400">
        <w:rPr>
          <w:rFonts w:ascii="Times New Roman" w:hAnsi="Times New Roman" w:cs="Times New Roman"/>
          <w:sz w:val="24"/>
          <w:szCs w:val="24"/>
        </w:rPr>
        <w:t xml:space="preserve">la spesa necessaria sarebbe di circa € 13.000. Conclude che, stante il basso numero di genitori che hanno versato la contribuzione volontaria, la scuola al momento non è in grado di affrontare tale spesa. Ricorda, infine, che le “Linee guida su acquisizione e riuso di software per le pubbliche amministrazioni” Vers. 9/05/2019 a cura dell’Agenzia per l’Italia Digitale (AGID) prevedono che si utilizzino soluzioni Open Source. </w:t>
      </w:r>
    </w:p>
    <w:p w14:paraId="40F8CB2B" w14:textId="77777777" w:rsidR="00DD5400" w:rsidRDefault="00DD5400" w:rsidP="00FA48AF">
      <w:pPr>
        <w:pStyle w:val="Nessunaspaziatura"/>
        <w:jc w:val="both"/>
        <w:rPr>
          <w:rFonts w:ascii="Times New Roman" w:hAnsi="Times New Roman" w:cs="Times New Roman"/>
          <w:sz w:val="24"/>
          <w:szCs w:val="24"/>
        </w:rPr>
      </w:pPr>
      <w:r>
        <w:rPr>
          <w:rFonts w:ascii="Times New Roman" w:hAnsi="Times New Roman" w:cs="Times New Roman"/>
          <w:sz w:val="24"/>
          <w:szCs w:val="24"/>
        </w:rPr>
        <w:t>Interviene il Prof. G. Trotta il quale ritiene che anche nella eventualità che la scuola disponesse di fondi, gli eventuali acquisti andrebbero pianificati in modo da equilibrare gli impegni economici fra tutti gli indirizzi di studio presenti e non su uno solo (liceo artistico).</w:t>
      </w:r>
    </w:p>
    <w:p w14:paraId="3D0B3FDA" w14:textId="2596147F" w:rsidR="00DD5400" w:rsidRPr="00FA48AF" w:rsidRDefault="00DD5400" w:rsidP="00FA48AF">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w:t>
      </w:r>
    </w:p>
    <w:p w14:paraId="4D65D3A0" w14:textId="5027CA2D" w:rsidR="00756F14" w:rsidRPr="00756F14" w:rsidRDefault="00756F14" w:rsidP="00756F14">
      <w:pPr>
        <w:pStyle w:val="Nessunaspaziatura"/>
        <w:ind w:left="567"/>
        <w:jc w:val="both"/>
        <w:rPr>
          <w:rFonts w:ascii="Times New Roman" w:hAnsi="Times New Roman" w:cs="Times New Roman"/>
          <w:b/>
          <w:bCs/>
          <w:sz w:val="24"/>
          <w:szCs w:val="24"/>
        </w:rPr>
      </w:pPr>
      <w:r w:rsidRPr="00756F14">
        <w:rPr>
          <w:rFonts w:ascii="Times New Roman" w:hAnsi="Times New Roman" w:cs="Times New Roman"/>
          <w:b/>
          <w:bCs/>
          <w:sz w:val="24"/>
          <w:szCs w:val="24"/>
        </w:rPr>
        <w:t>2) Insediamento componenti alunni e designazione membro Giunta Esecutiva rappresentanza</w:t>
      </w:r>
      <w:r>
        <w:rPr>
          <w:rFonts w:ascii="Times New Roman" w:hAnsi="Times New Roman" w:cs="Times New Roman"/>
          <w:b/>
          <w:bCs/>
          <w:sz w:val="24"/>
          <w:szCs w:val="24"/>
        </w:rPr>
        <w:t xml:space="preserve"> </w:t>
      </w:r>
      <w:r w:rsidRPr="00756F14">
        <w:rPr>
          <w:rFonts w:ascii="Times New Roman" w:hAnsi="Times New Roman" w:cs="Times New Roman"/>
          <w:b/>
          <w:bCs/>
          <w:sz w:val="24"/>
          <w:szCs w:val="24"/>
        </w:rPr>
        <w:t>alunni.</w:t>
      </w:r>
    </w:p>
    <w:p w14:paraId="3B00CCB1" w14:textId="77777777" w:rsidR="00756F14" w:rsidRDefault="00756F14" w:rsidP="00342333">
      <w:pPr>
        <w:pStyle w:val="Nessunaspaziatura"/>
        <w:jc w:val="both"/>
        <w:rPr>
          <w:rFonts w:ascii="Times New Roman" w:hAnsi="Times New Roman" w:cs="Times New Roman"/>
          <w:b/>
          <w:sz w:val="24"/>
          <w:szCs w:val="24"/>
        </w:rPr>
      </w:pPr>
    </w:p>
    <w:p w14:paraId="28B97D1E" w14:textId="15E0529B" w:rsidR="00756F14" w:rsidRPr="00FC66C9" w:rsidRDefault="00FC66C9" w:rsidP="00342333">
      <w:pPr>
        <w:pStyle w:val="Nessunaspaziatura"/>
        <w:jc w:val="both"/>
        <w:rPr>
          <w:rFonts w:ascii="Times New Roman" w:hAnsi="Times New Roman" w:cs="Times New Roman"/>
          <w:sz w:val="24"/>
          <w:szCs w:val="24"/>
        </w:rPr>
      </w:pPr>
      <w:r w:rsidRPr="00FC66C9">
        <w:rPr>
          <w:rFonts w:ascii="Times New Roman" w:hAnsi="Times New Roman" w:cs="Times New Roman"/>
          <w:sz w:val="24"/>
          <w:szCs w:val="24"/>
        </w:rPr>
        <w:t>Il Dirigente Scolastico saluta i nuovi membri del</w:t>
      </w:r>
      <w:r w:rsidR="00EE4C76">
        <w:rPr>
          <w:rFonts w:ascii="Times New Roman" w:hAnsi="Times New Roman" w:cs="Times New Roman"/>
          <w:sz w:val="24"/>
          <w:szCs w:val="24"/>
        </w:rPr>
        <w:t>la componente alunni del</w:t>
      </w:r>
      <w:r w:rsidRPr="00FC66C9">
        <w:rPr>
          <w:rFonts w:ascii="Times New Roman" w:hAnsi="Times New Roman" w:cs="Times New Roman"/>
          <w:sz w:val="24"/>
          <w:szCs w:val="24"/>
        </w:rPr>
        <w:t xml:space="preserve"> Consiglio d’Istituto e dichiara insediato il nuovo Consiglio d’Istituto. Illustra, brevemente, i compiti dell’Organo Collegiale, di notevole importanza per il buon e regolare funzionamento dell’Istituzione Scolastica.</w:t>
      </w:r>
    </w:p>
    <w:p w14:paraId="6F01A111" w14:textId="5B2A75CB" w:rsidR="00756F14" w:rsidRDefault="00EE4C76" w:rsidP="00342333">
      <w:pPr>
        <w:pStyle w:val="Nessunaspaziatura"/>
        <w:jc w:val="both"/>
        <w:rPr>
          <w:rFonts w:ascii="Times New Roman" w:hAnsi="Times New Roman" w:cs="Times New Roman"/>
          <w:sz w:val="24"/>
          <w:szCs w:val="24"/>
        </w:rPr>
      </w:pPr>
      <w:r w:rsidRPr="00F532E3">
        <w:rPr>
          <w:rFonts w:ascii="Times New Roman" w:hAnsi="Times New Roman" w:cs="Times New Roman"/>
          <w:sz w:val="24"/>
          <w:szCs w:val="24"/>
        </w:rPr>
        <w:t xml:space="preserve">Invita quindi ad individuare, tra la componente alunni, </w:t>
      </w:r>
      <w:r w:rsidR="00F532E3">
        <w:rPr>
          <w:rFonts w:ascii="Times New Roman" w:hAnsi="Times New Roman" w:cs="Times New Roman"/>
          <w:sz w:val="24"/>
          <w:szCs w:val="24"/>
        </w:rPr>
        <w:t>l’alunno che entrerà a far parte della Giunta Esecutiva.</w:t>
      </w:r>
    </w:p>
    <w:p w14:paraId="4AA20A8E" w14:textId="41547E77" w:rsidR="00F532E3" w:rsidRPr="00EB524F" w:rsidRDefault="00F532E3" w:rsidP="00F532E3">
      <w:pPr>
        <w:pBdr>
          <w:top w:val="single" w:sz="4" w:space="1" w:color="auto"/>
          <w:left w:val="single" w:sz="4" w:space="4" w:color="auto"/>
          <w:bottom w:val="single" w:sz="4" w:space="1" w:color="auto"/>
          <w:right w:val="single" w:sz="4" w:space="4" w:color="auto"/>
        </w:pBdr>
        <w:spacing w:before="240" w:after="120"/>
        <w:jc w:val="center"/>
        <w:rPr>
          <w:b/>
          <w:sz w:val="22"/>
          <w:szCs w:val="22"/>
        </w:rPr>
      </w:pPr>
      <w:r w:rsidRPr="00EB524F">
        <w:rPr>
          <w:b/>
          <w:sz w:val="22"/>
          <w:szCs w:val="22"/>
        </w:rPr>
        <w:lastRenderedPageBreak/>
        <w:t xml:space="preserve">DELIBERA N. </w:t>
      </w:r>
      <w:r>
        <w:rPr>
          <w:b/>
          <w:sz w:val="22"/>
          <w:szCs w:val="22"/>
        </w:rPr>
        <w:t>35</w:t>
      </w:r>
    </w:p>
    <w:p w14:paraId="457BBAA9" w14:textId="77777777" w:rsidR="00F532E3" w:rsidRPr="00EB524F" w:rsidRDefault="00F532E3" w:rsidP="00F532E3">
      <w:pPr>
        <w:autoSpaceDE w:val="0"/>
        <w:autoSpaceDN w:val="0"/>
        <w:adjustRightInd w:val="0"/>
        <w:spacing w:after="120"/>
        <w:ind w:left="142"/>
        <w:jc w:val="center"/>
        <w:rPr>
          <w:b/>
          <w:sz w:val="22"/>
          <w:szCs w:val="22"/>
        </w:rPr>
      </w:pPr>
      <w:r w:rsidRPr="00EB524F">
        <w:rPr>
          <w:b/>
          <w:sz w:val="22"/>
          <w:szCs w:val="22"/>
        </w:rPr>
        <w:t>IL CONSIGLIO D’ISTITUTO</w:t>
      </w:r>
    </w:p>
    <w:p w14:paraId="36B4AD67" w14:textId="0F12EFE8" w:rsidR="00F532E3" w:rsidRDefault="00F532E3" w:rsidP="00F532E3">
      <w:pPr>
        <w:autoSpaceDE w:val="0"/>
        <w:autoSpaceDN w:val="0"/>
        <w:adjustRightInd w:val="0"/>
        <w:ind w:left="851" w:hanging="851"/>
        <w:jc w:val="both"/>
        <w:rPr>
          <w:sz w:val="22"/>
          <w:szCs w:val="22"/>
        </w:rPr>
      </w:pPr>
      <w:r>
        <w:rPr>
          <w:b/>
          <w:sz w:val="22"/>
          <w:szCs w:val="22"/>
        </w:rPr>
        <w:t xml:space="preserve">VISTA </w:t>
      </w:r>
      <w:r w:rsidRPr="00EB524F">
        <w:rPr>
          <w:sz w:val="22"/>
          <w:szCs w:val="22"/>
        </w:rPr>
        <w:t>l</w:t>
      </w:r>
      <w:r>
        <w:rPr>
          <w:sz w:val="22"/>
          <w:szCs w:val="22"/>
        </w:rPr>
        <w:t>’esigenza di individuare il rappresentante degli alunni che entrerà a far parte della Giunta Esecutiva;</w:t>
      </w:r>
    </w:p>
    <w:p w14:paraId="0F3B8D02" w14:textId="7E4F083E" w:rsidR="00F532E3" w:rsidRDefault="00F532E3" w:rsidP="00F532E3">
      <w:pPr>
        <w:autoSpaceDE w:val="0"/>
        <w:autoSpaceDN w:val="0"/>
        <w:adjustRightInd w:val="0"/>
        <w:ind w:left="1843" w:hanging="1843"/>
        <w:jc w:val="both"/>
        <w:rPr>
          <w:b/>
          <w:sz w:val="22"/>
          <w:szCs w:val="22"/>
        </w:rPr>
      </w:pPr>
      <w:r>
        <w:rPr>
          <w:b/>
          <w:sz w:val="22"/>
          <w:szCs w:val="22"/>
        </w:rPr>
        <w:t xml:space="preserve">VISTA </w:t>
      </w:r>
      <w:r w:rsidRPr="008A5477">
        <w:rPr>
          <w:sz w:val="22"/>
          <w:szCs w:val="22"/>
        </w:rPr>
        <w:t>la disponibilità del</w:t>
      </w:r>
      <w:r>
        <w:rPr>
          <w:sz w:val="22"/>
          <w:szCs w:val="22"/>
        </w:rPr>
        <w:t>l’alunno Gentile Paolo</w:t>
      </w:r>
      <w:r w:rsidRPr="008A5477">
        <w:rPr>
          <w:sz w:val="22"/>
          <w:szCs w:val="22"/>
        </w:rPr>
        <w:t>;</w:t>
      </w:r>
    </w:p>
    <w:p w14:paraId="7A9D4783" w14:textId="77777777" w:rsidR="00F532E3" w:rsidRPr="00EB524F" w:rsidRDefault="00F532E3" w:rsidP="00F532E3">
      <w:pPr>
        <w:autoSpaceDE w:val="0"/>
        <w:autoSpaceDN w:val="0"/>
        <w:adjustRightInd w:val="0"/>
        <w:jc w:val="both"/>
        <w:rPr>
          <w:sz w:val="22"/>
          <w:szCs w:val="22"/>
        </w:rPr>
      </w:pPr>
      <w:r w:rsidRPr="00EB524F">
        <w:rPr>
          <w:sz w:val="22"/>
          <w:szCs w:val="22"/>
        </w:rPr>
        <w:t>All’unanimità dei presenti</w:t>
      </w:r>
    </w:p>
    <w:p w14:paraId="7ECD58DC" w14:textId="77777777" w:rsidR="00F532E3" w:rsidRPr="00EB524F" w:rsidRDefault="00F532E3" w:rsidP="00F532E3">
      <w:pPr>
        <w:autoSpaceDE w:val="0"/>
        <w:autoSpaceDN w:val="0"/>
        <w:adjustRightInd w:val="0"/>
        <w:jc w:val="center"/>
        <w:rPr>
          <w:b/>
          <w:sz w:val="22"/>
          <w:szCs w:val="22"/>
        </w:rPr>
      </w:pPr>
      <w:r w:rsidRPr="00EB524F">
        <w:rPr>
          <w:b/>
          <w:sz w:val="22"/>
          <w:szCs w:val="22"/>
        </w:rPr>
        <w:t>DELIBERA</w:t>
      </w:r>
    </w:p>
    <w:p w14:paraId="26D6DBE5" w14:textId="77777777" w:rsidR="00F532E3" w:rsidRPr="00EB524F" w:rsidRDefault="00F532E3" w:rsidP="00F532E3">
      <w:pPr>
        <w:autoSpaceDE w:val="0"/>
        <w:autoSpaceDN w:val="0"/>
        <w:adjustRightInd w:val="0"/>
        <w:jc w:val="both"/>
        <w:rPr>
          <w:sz w:val="22"/>
          <w:szCs w:val="22"/>
        </w:rPr>
      </w:pPr>
    </w:p>
    <w:p w14:paraId="566030AA" w14:textId="77777777" w:rsidR="00F532E3" w:rsidRDefault="00F532E3" w:rsidP="00F532E3">
      <w:pPr>
        <w:pStyle w:val="Nessunaspaziatura"/>
        <w:jc w:val="both"/>
        <w:rPr>
          <w:rFonts w:ascii="Times New Roman" w:hAnsi="Times New Roman" w:cs="Times New Roman"/>
        </w:rPr>
      </w:pPr>
      <w:r>
        <w:rPr>
          <w:rFonts w:ascii="Times New Roman" w:hAnsi="Times New Roman" w:cs="Times New Roman"/>
        </w:rPr>
        <w:t>Di individuare l’alunno GENTILE PAOLO quale rappresentante degli alunni nella Giunta Esecutiva.</w:t>
      </w:r>
    </w:p>
    <w:p w14:paraId="6A146378" w14:textId="77777777" w:rsidR="00F532E3" w:rsidRPr="00EB524F" w:rsidRDefault="00F532E3" w:rsidP="00F532E3">
      <w:pPr>
        <w:jc w:val="both"/>
        <w:rPr>
          <w:bCs/>
          <w:i/>
          <w:color w:val="000000"/>
          <w:sz w:val="22"/>
          <w:szCs w:val="22"/>
        </w:rPr>
      </w:pPr>
      <w:r>
        <w:rPr>
          <w:bCs/>
          <w:i/>
          <w:color w:val="000000"/>
          <w:sz w:val="22"/>
          <w:szCs w:val="22"/>
        </w:rPr>
        <w:t>A</w:t>
      </w:r>
      <w:r w:rsidRPr="00EB524F">
        <w:rPr>
          <w:bCs/>
          <w:i/>
          <w:color w:val="000000"/>
          <w:sz w:val="22"/>
          <w:szCs w:val="22"/>
        </w:rPr>
        <w:t>vverso la presente deliberazione è ammesso reclamo al Consiglio stesso da chiunque vi abbia interesse entro il 15° giorno dalla data di pubblicazione all’albo della scuola. Decorso tale termine la deliberazione diventa definitiva e può essere impugnata solo con ricorso giurisdizionale al TAR o con ricorso straordinario al Capo dello Stato, rispettivamente nei termini di 60 e120 giorni.</w:t>
      </w:r>
    </w:p>
    <w:p w14:paraId="77282BEF" w14:textId="77777777" w:rsidR="00F532E3" w:rsidRDefault="00F532E3" w:rsidP="00342333">
      <w:pPr>
        <w:pStyle w:val="Nessunaspaziatura"/>
        <w:jc w:val="both"/>
        <w:rPr>
          <w:rFonts w:ascii="Times New Roman" w:hAnsi="Times New Roman" w:cs="Times New Roman"/>
          <w:sz w:val="24"/>
          <w:szCs w:val="24"/>
        </w:rPr>
      </w:pPr>
    </w:p>
    <w:p w14:paraId="7CEC3B00" w14:textId="77777777" w:rsidR="00E36B58" w:rsidRPr="00E36B58" w:rsidRDefault="00E36B58" w:rsidP="00E36B58">
      <w:pPr>
        <w:pStyle w:val="Nessunaspaziatura"/>
        <w:ind w:firstLine="708"/>
        <w:jc w:val="both"/>
        <w:rPr>
          <w:rFonts w:ascii="Times New Roman" w:hAnsi="Times New Roman" w:cs="Times New Roman"/>
          <w:b/>
          <w:bCs/>
          <w:sz w:val="24"/>
          <w:szCs w:val="24"/>
        </w:rPr>
      </w:pPr>
      <w:r w:rsidRPr="00E36B58">
        <w:rPr>
          <w:rFonts w:ascii="Times New Roman" w:hAnsi="Times New Roman" w:cs="Times New Roman"/>
          <w:b/>
          <w:bCs/>
          <w:sz w:val="24"/>
          <w:szCs w:val="24"/>
        </w:rPr>
        <w:t>3) Delibera proposta radiazione residui attivi;</w:t>
      </w:r>
    </w:p>
    <w:p w14:paraId="4406549C" w14:textId="77777777" w:rsidR="0094768D" w:rsidRPr="00F532E3" w:rsidRDefault="0094768D" w:rsidP="00342333">
      <w:pPr>
        <w:pStyle w:val="Nessunaspaziatura"/>
        <w:jc w:val="both"/>
        <w:rPr>
          <w:rFonts w:ascii="Times New Roman" w:hAnsi="Times New Roman" w:cs="Times New Roman"/>
          <w:sz w:val="24"/>
          <w:szCs w:val="24"/>
        </w:rPr>
      </w:pPr>
    </w:p>
    <w:p w14:paraId="0599FB5E" w14:textId="03EFC661" w:rsidR="004F05A0" w:rsidRDefault="004F05A0" w:rsidP="004F05A0">
      <w:pPr>
        <w:jc w:val="both"/>
      </w:pPr>
      <w:r>
        <w:t xml:space="preserve">Il Dirigente Scolastico spiega che </w:t>
      </w:r>
      <w:r w:rsidRPr="008D19C1">
        <w:t xml:space="preserve">da una verifica contabile della consistenza dell’avanzo di amministrazione è stata rilevata l’esigenza di provvedere all’adeguamento della situazione finanziaria dell’istituto alla situazione reale riferendosi in particolare ad </w:t>
      </w:r>
      <w:r>
        <w:t xml:space="preserve">un </w:t>
      </w:r>
      <w:r w:rsidRPr="008D19C1">
        <w:t xml:space="preserve">residui </w:t>
      </w:r>
      <w:r>
        <w:t xml:space="preserve">attivo </w:t>
      </w:r>
      <w:r w:rsidRPr="008D19C1">
        <w:t>già riportat</w:t>
      </w:r>
      <w:r>
        <w:t>o</w:t>
      </w:r>
      <w:r w:rsidRPr="008D19C1">
        <w:t xml:space="preserve"> nel programma annuale </w:t>
      </w:r>
      <w:r>
        <w:t xml:space="preserve">2020 e </w:t>
      </w:r>
      <w:r w:rsidRPr="008D19C1">
        <w:t xml:space="preserve">relativo </w:t>
      </w:r>
      <w:r>
        <w:t>a fondi per la formazione docenti ricevuti con nota Prot. n. 1326 dell’11 marzo 2020 dall’IISS “G. T. Giordani” di Monte Sant’Angelo, Istituto Capofila per la formazione dell’Ambito Puglia 15.</w:t>
      </w:r>
    </w:p>
    <w:p w14:paraId="37901DDC" w14:textId="65073078" w:rsidR="00C73499" w:rsidRDefault="00C73499" w:rsidP="00C73499">
      <w:pPr>
        <w:jc w:val="both"/>
      </w:pPr>
      <w:r>
        <w:t>Per la stessa ragione si propone la rimodulazione in competenza dell’accertamento n. 24/2021 riferito alla nota prot. n. 1380U del 27/02/2021 dell’Istituto Capofila per la formazione dell’Ambito Puglia 15 IISS “G. T. Giordani” di Monte Sant’Angelo, in quanto anche per l’anno 2021 è stata emessa comunicazione di rinuncia alle attività formative finanziate (prot. n. 14479 del 28/09/2021).</w:t>
      </w:r>
    </w:p>
    <w:p w14:paraId="4944874B" w14:textId="2FA4D97C" w:rsidR="00C73499" w:rsidRDefault="00C73499" w:rsidP="00C73499">
      <w:pPr>
        <w:jc w:val="both"/>
      </w:pPr>
      <w:r>
        <w:t>In tal modo si evita la creazione, in fase di predisposizione del programma annuale 2022, di un residuo attivo fittizio del quale si è già a conoscenza dell’assenza di esigibilità.</w:t>
      </w:r>
    </w:p>
    <w:p w14:paraId="3E2E725F" w14:textId="77777777" w:rsidR="004F05A0" w:rsidRPr="008D19C1" w:rsidRDefault="004F05A0" w:rsidP="004F05A0">
      <w:pPr>
        <w:jc w:val="both"/>
      </w:pPr>
      <w:r w:rsidRPr="008D19C1">
        <w:t xml:space="preserve">Il Presidente invita quindi il consiglio a deliberare. </w:t>
      </w:r>
    </w:p>
    <w:p w14:paraId="2C8CF9B8" w14:textId="77777777" w:rsidR="00756F14" w:rsidRDefault="00756F14" w:rsidP="00342333">
      <w:pPr>
        <w:pStyle w:val="Nessunaspaziatura"/>
        <w:jc w:val="both"/>
        <w:rPr>
          <w:rFonts w:ascii="Times New Roman" w:hAnsi="Times New Roman" w:cs="Times New Roman"/>
          <w:b/>
          <w:sz w:val="24"/>
          <w:szCs w:val="24"/>
        </w:rPr>
      </w:pPr>
    </w:p>
    <w:p w14:paraId="657CB07C" w14:textId="1FC4DD91" w:rsidR="00C73499" w:rsidRPr="008D19C1" w:rsidRDefault="00C73499" w:rsidP="00C73499">
      <w:pPr>
        <w:pStyle w:val="Stile"/>
        <w:widowControl/>
        <w:pBdr>
          <w:top w:val="single" w:sz="4" w:space="0" w:color="auto"/>
          <w:left w:val="single" w:sz="4" w:space="4" w:color="auto"/>
          <w:bottom w:val="single" w:sz="4" w:space="1" w:color="auto"/>
          <w:right w:val="single" w:sz="4" w:space="4" w:color="auto"/>
        </w:pBdr>
        <w:jc w:val="center"/>
        <w:rPr>
          <w:sz w:val="24"/>
          <w:szCs w:val="24"/>
        </w:rPr>
      </w:pPr>
      <w:r>
        <w:rPr>
          <w:b/>
          <w:sz w:val="24"/>
          <w:szCs w:val="24"/>
        </w:rPr>
        <w:t>DELIBERA N. 36</w:t>
      </w:r>
    </w:p>
    <w:p w14:paraId="7B8B7E81" w14:textId="77777777" w:rsidR="00C73499" w:rsidRPr="008D19C1" w:rsidRDefault="00C73499" w:rsidP="00C73499">
      <w:pPr>
        <w:jc w:val="both"/>
        <w:rPr>
          <w:b/>
          <w:bCs/>
          <w:color w:val="000000" w:themeColor="text1"/>
        </w:rPr>
      </w:pPr>
    </w:p>
    <w:p w14:paraId="31810590" w14:textId="77777777" w:rsidR="00C73499" w:rsidRPr="008D19C1" w:rsidRDefault="00C73499" w:rsidP="00C73499">
      <w:pPr>
        <w:jc w:val="center"/>
        <w:rPr>
          <w:b/>
          <w:bCs/>
        </w:rPr>
      </w:pPr>
      <w:r w:rsidRPr="008D19C1">
        <w:rPr>
          <w:b/>
        </w:rPr>
        <w:t>IL CONSIGLIO D'ISTITUTO</w:t>
      </w:r>
    </w:p>
    <w:p w14:paraId="3DBF31F7" w14:textId="77777777" w:rsidR="00C73499" w:rsidRPr="008D19C1" w:rsidRDefault="00C73499" w:rsidP="00C73499">
      <w:pPr>
        <w:jc w:val="both"/>
        <w:rPr>
          <w:b/>
          <w:bCs/>
        </w:rPr>
      </w:pPr>
    </w:p>
    <w:p w14:paraId="6AECA399" w14:textId="77777777" w:rsidR="00C73499" w:rsidRPr="008D19C1" w:rsidRDefault="00C73499" w:rsidP="00C73499">
      <w:pPr>
        <w:jc w:val="both"/>
      </w:pPr>
      <w:r w:rsidRPr="008D19C1">
        <w:rPr>
          <w:b/>
          <w:bCs/>
        </w:rPr>
        <w:t xml:space="preserve">VISTO </w:t>
      </w:r>
      <w:r w:rsidRPr="008D19C1">
        <w:t xml:space="preserve">il Programma Annuale relativo all’esercizio finanziario 2021, approvato dal Consiglio d’Istituto; </w:t>
      </w:r>
    </w:p>
    <w:p w14:paraId="134D20BE" w14:textId="77777777" w:rsidR="00C73499" w:rsidRPr="008D19C1" w:rsidRDefault="00C73499" w:rsidP="00C73499">
      <w:pPr>
        <w:jc w:val="both"/>
      </w:pPr>
      <w:r w:rsidRPr="008D19C1">
        <w:rPr>
          <w:b/>
          <w:bCs/>
        </w:rPr>
        <w:t xml:space="preserve">VISTO </w:t>
      </w:r>
      <w:r w:rsidRPr="008D19C1">
        <w:t>il Decreto Interministeriale n. 129/2018;</w:t>
      </w:r>
    </w:p>
    <w:p w14:paraId="10EDCBC1" w14:textId="77777777" w:rsidR="00C73499" w:rsidRPr="008D19C1" w:rsidRDefault="00C73499" w:rsidP="00C73499">
      <w:pPr>
        <w:jc w:val="both"/>
      </w:pPr>
      <w:r w:rsidRPr="008D19C1">
        <w:rPr>
          <w:b/>
        </w:rPr>
        <w:t xml:space="preserve">ESAMINATE </w:t>
      </w:r>
      <w:r w:rsidRPr="008D19C1">
        <w:t>le determinazioni dirigenziali;</w:t>
      </w:r>
    </w:p>
    <w:p w14:paraId="0DAE5D78" w14:textId="77777777" w:rsidR="00C73499" w:rsidRPr="008D19C1" w:rsidRDefault="00C73499" w:rsidP="00C73499">
      <w:pPr>
        <w:jc w:val="both"/>
      </w:pPr>
      <w:r w:rsidRPr="008D19C1">
        <w:rPr>
          <w:b/>
        </w:rPr>
        <w:t xml:space="preserve">VERIFICATO </w:t>
      </w:r>
      <w:r w:rsidRPr="008D19C1">
        <w:t>il permanere degli equilibri del Programma Annuale per l’e.f. 2021 a seguito delle variazioni proposte con le determinazioni dirigenziali di cui al capoverso precedente;</w:t>
      </w:r>
    </w:p>
    <w:p w14:paraId="75447A77" w14:textId="77777777" w:rsidR="00C73499" w:rsidRPr="008D19C1" w:rsidRDefault="00C73499" w:rsidP="00C73499">
      <w:pPr>
        <w:jc w:val="both"/>
      </w:pPr>
      <w:r w:rsidRPr="008D19C1">
        <w:rPr>
          <w:b/>
        </w:rPr>
        <w:t xml:space="preserve">VISTA </w:t>
      </w:r>
      <w:r w:rsidRPr="008D19C1">
        <w:t>la documentazione allegata ad ogni singola variazione;</w:t>
      </w:r>
    </w:p>
    <w:p w14:paraId="1D4A6BE9" w14:textId="77777777" w:rsidR="00C73499" w:rsidRDefault="00C73499" w:rsidP="00C73499">
      <w:pPr>
        <w:jc w:val="both"/>
        <w:rPr>
          <w:bCs/>
          <w:color w:val="000000" w:themeColor="text1"/>
        </w:rPr>
      </w:pPr>
      <w:r w:rsidRPr="008D19C1">
        <w:rPr>
          <w:b/>
          <w:bCs/>
          <w:color w:val="000000" w:themeColor="text1"/>
        </w:rPr>
        <w:t>SENTIT</w:t>
      </w:r>
      <w:r>
        <w:rPr>
          <w:b/>
          <w:bCs/>
          <w:color w:val="000000" w:themeColor="text1"/>
        </w:rPr>
        <w:t xml:space="preserve">O </w:t>
      </w:r>
      <w:r w:rsidRPr="00C73499">
        <w:rPr>
          <w:bCs/>
          <w:color w:val="000000" w:themeColor="text1"/>
        </w:rPr>
        <w:t>l’intervento del Dirigente Scolastico</w:t>
      </w:r>
      <w:r>
        <w:rPr>
          <w:bCs/>
          <w:color w:val="000000" w:themeColor="text1"/>
        </w:rPr>
        <w:t>;</w:t>
      </w:r>
    </w:p>
    <w:p w14:paraId="2D7759A9" w14:textId="4750582D" w:rsidR="00C73499" w:rsidRPr="008D19C1" w:rsidRDefault="00C73499" w:rsidP="00C73499">
      <w:pPr>
        <w:jc w:val="both"/>
        <w:rPr>
          <w:bCs/>
          <w:color w:val="000000" w:themeColor="text1"/>
        </w:rPr>
      </w:pPr>
      <w:r w:rsidRPr="008D19C1">
        <w:rPr>
          <w:b/>
          <w:bCs/>
          <w:color w:val="000000" w:themeColor="text1"/>
        </w:rPr>
        <w:t>VIST</w:t>
      </w:r>
      <w:r>
        <w:rPr>
          <w:b/>
          <w:bCs/>
          <w:color w:val="000000" w:themeColor="text1"/>
        </w:rPr>
        <w:t>E</w:t>
      </w:r>
      <w:r w:rsidRPr="008D19C1">
        <w:rPr>
          <w:b/>
          <w:bCs/>
          <w:color w:val="000000" w:themeColor="text1"/>
        </w:rPr>
        <w:t xml:space="preserve"> </w:t>
      </w:r>
      <w:r w:rsidRPr="008D19C1">
        <w:rPr>
          <w:bCs/>
          <w:color w:val="000000" w:themeColor="text1"/>
        </w:rPr>
        <w:t>l</w:t>
      </w:r>
      <w:r>
        <w:rPr>
          <w:bCs/>
          <w:color w:val="000000" w:themeColor="text1"/>
        </w:rPr>
        <w:t>e</w:t>
      </w:r>
      <w:r w:rsidRPr="008D19C1">
        <w:rPr>
          <w:bCs/>
          <w:color w:val="000000" w:themeColor="text1"/>
        </w:rPr>
        <w:t xml:space="preserve"> propost</w:t>
      </w:r>
      <w:r>
        <w:rPr>
          <w:bCs/>
          <w:color w:val="000000" w:themeColor="text1"/>
        </w:rPr>
        <w:t>e</w:t>
      </w:r>
      <w:r w:rsidRPr="008D19C1">
        <w:rPr>
          <w:bCs/>
          <w:color w:val="000000" w:themeColor="text1"/>
        </w:rPr>
        <w:t xml:space="preserve"> del DSGA di radiazione dei residui </w:t>
      </w:r>
      <w:r>
        <w:rPr>
          <w:bCs/>
          <w:color w:val="000000" w:themeColor="text1"/>
        </w:rPr>
        <w:t>attivi</w:t>
      </w:r>
      <w:r w:rsidRPr="008D19C1">
        <w:rPr>
          <w:bCs/>
          <w:color w:val="000000" w:themeColor="text1"/>
        </w:rPr>
        <w:t xml:space="preserve"> anno 202</w:t>
      </w:r>
      <w:r>
        <w:rPr>
          <w:bCs/>
          <w:color w:val="000000" w:themeColor="text1"/>
        </w:rPr>
        <w:t>1</w:t>
      </w:r>
      <w:r w:rsidRPr="008D19C1">
        <w:rPr>
          <w:bCs/>
          <w:color w:val="000000" w:themeColor="text1"/>
        </w:rPr>
        <w:t>.</w:t>
      </w:r>
    </w:p>
    <w:p w14:paraId="56B76A2E" w14:textId="77777777" w:rsidR="00C73499" w:rsidRPr="008D19C1" w:rsidRDefault="00C73499" w:rsidP="00C73499">
      <w:pPr>
        <w:jc w:val="both"/>
        <w:rPr>
          <w:b/>
          <w:bCs/>
          <w:color w:val="000000" w:themeColor="text1"/>
        </w:rPr>
      </w:pPr>
    </w:p>
    <w:p w14:paraId="557152FB" w14:textId="77777777" w:rsidR="00C73499" w:rsidRPr="008D19C1" w:rsidRDefault="00C73499" w:rsidP="00C73499">
      <w:pPr>
        <w:jc w:val="center"/>
        <w:rPr>
          <w:b/>
          <w:bCs/>
          <w:color w:val="000000" w:themeColor="text1"/>
        </w:rPr>
      </w:pPr>
      <w:r w:rsidRPr="008D19C1">
        <w:rPr>
          <w:b/>
          <w:bCs/>
          <w:color w:val="000000" w:themeColor="text1"/>
        </w:rPr>
        <w:t>DELIBERA</w:t>
      </w:r>
    </w:p>
    <w:p w14:paraId="77895314" w14:textId="77777777" w:rsidR="00C73499" w:rsidRPr="008D19C1" w:rsidRDefault="00C73499" w:rsidP="00C73499">
      <w:pPr>
        <w:rPr>
          <w:bCs/>
          <w:color w:val="000000" w:themeColor="text1"/>
        </w:rPr>
      </w:pPr>
      <w:r w:rsidRPr="008D19C1">
        <w:rPr>
          <w:bCs/>
          <w:color w:val="000000" w:themeColor="text1"/>
        </w:rPr>
        <w:t>All’unanimità</w:t>
      </w:r>
    </w:p>
    <w:p w14:paraId="6A4515AF" w14:textId="77777777" w:rsidR="00C73499" w:rsidRPr="008D19C1" w:rsidRDefault="00C73499" w:rsidP="00C73499">
      <w:pPr>
        <w:jc w:val="center"/>
        <w:rPr>
          <w:bCs/>
          <w:color w:val="000000" w:themeColor="text1"/>
        </w:rPr>
      </w:pPr>
    </w:p>
    <w:p w14:paraId="775DB84E" w14:textId="08DE8C2A" w:rsidR="00C73499" w:rsidRPr="00A97835" w:rsidRDefault="0092116C" w:rsidP="00C73499">
      <w:pPr>
        <w:pStyle w:val="Paragrafoelenco"/>
        <w:numPr>
          <w:ilvl w:val="0"/>
          <w:numId w:val="27"/>
        </w:numPr>
        <w:ind w:left="426" w:hanging="426"/>
      </w:pPr>
      <w:r w:rsidRPr="00A97835">
        <w:t>Di radiare il residuo n.25 del 2020 di € 948,00 avente ad oggetto Ripartizione fondi formazione docenti nota IISS G.</w:t>
      </w:r>
      <w:r w:rsidR="00A97835" w:rsidRPr="00A97835">
        <w:t>T. Giordani</w:t>
      </w:r>
      <w:r w:rsidRPr="00A97835">
        <w:t xml:space="preserve"> di M</w:t>
      </w:r>
      <w:r w:rsidR="0037691F" w:rsidRPr="00A97835">
        <w:t>onte Sant’Angelon.1326 dell’11 marzo 2020 in quanto somma accertata della quale non è più contemplato l’accreditamento per rinuncia espressa alle attività formative anno 2020;</w:t>
      </w:r>
    </w:p>
    <w:p w14:paraId="08E20C5E" w14:textId="68DA7EBE" w:rsidR="0037691F" w:rsidRPr="00A97835" w:rsidRDefault="0037691F" w:rsidP="00C73499">
      <w:pPr>
        <w:pStyle w:val="Paragrafoelenco"/>
        <w:numPr>
          <w:ilvl w:val="0"/>
          <w:numId w:val="27"/>
        </w:numPr>
        <w:ind w:left="426" w:hanging="426"/>
      </w:pPr>
      <w:r w:rsidRPr="00A97835">
        <w:lastRenderedPageBreak/>
        <w:t>Di rettificare l’accertamento in entrata n.24/2021 da euro 4.560,00 ad euro 2.280,00 per evitare il formarsi di un residuo attivo non esigibile per rinuncia espressa alle attività formativa anno 2021</w:t>
      </w:r>
    </w:p>
    <w:p w14:paraId="61749174" w14:textId="604466E6" w:rsidR="00C73499" w:rsidRPr="00FF4EB0" w:rsidRDefault="00C73499" w:rsidP="0037691F">
      <w:pPr>
        <w:pStyle w:val="Paragrafoelenco"/>
        <w:spacing w:before="16"/>
        <w:ind w:left="426"/>
        <w:jc w:val="both"/>
        <w:rPr>
          <w:highlight w:val="yellow"/>
        </w:rPr>
      </w:pPr>
    </w:p>
    <w:p w14:paraId="4FFCF890" w14:textId="77777777" w:rsidR="00C73499" w:rsidRPr="00FF4EB0" w:rsidRDefault="00C73499" w:rsidP="00C73499">
      <w:pPr>
        <w:spacing w:before="16"/>
        <w:rPr>
          <w:rFonts w:ascii="Calibri" w:hAnsi="Calibri" w:cs="Calibri"/>
          <w:sz w:val="18"/>
          <w:szCs w:val="18"/>
          <w:highlight w:val="yellow"/>
        </w:rPr>
      </w:pPr>
    </w:p>
    <w:p w14:paraId="56EA84B9" w14:textId="77777777" w:rsidR="00A22492" w:rsidRDefault="00A22492" w:rsidP="00C73499">
      <w:pPr>
        <w:spacing w:before="16"/>
      </w:pPr>
    </w:p>
    <w:p w14:paraId="68BB0203" w14:textId="77777777" w:rsidR="00C73499" w:rsidRDefault="00C73499" w:rsidP="00C73499">
      <w:pPr>
        <w:jc w:val="both"/>
        <w:rPr>
          <w:b/>
          <w:bCs/>
          <w:color w:val="000000" w:themeColor="text1"/>
          <w:sz w:val="22"/>
          <w:szCs w:val="22"/>
        </w:rPr>
      </w:pPr>
    </w:p>
    <w:p w14:paraId="69491B9B" w14:textId="77777777" w:rsidR="00C73499" w:rsidRDefault="00C73499" w:rsidP="00C73499">
      <w:pPr>
        <w:spacing w:after="120"/>
        <w:jc w:val="both"/>
        <w:rPr>
          <w:bCs/>
          <w:i/>
          <w:color w:val="000000"/>
          <w:sz w:val="22"/>
          <w:szCs w:val="22"/>
        </w:rPr>
      </w:pPr>
      <w:r>
        <w:rPr>
          <w:bCs/>
          <w:i/>
          <w:color w:val="000000"/>
          <w:sz w:val="22"/>
          <w:szCs w:val="22"/>
        </w:rPr>
        <w:t>A</w:t>
      </w:r>
      <w:r w:rsidRPr="00EB524F">
        <w:rPr>
          <w:bCs/>
          <w:i/>
          <w:color w:val="000000"/>
          <w:sz w:val="22"/>
          <w:szCs w:val="22"/>
        </w:rPr>
        <w:t>vverso la presente deliberazione è ammesso reclamo al Consiglio stesso da chiunque vi abbia interesse entro il 15° giorno dalla data di pubblicazione all’albo della scuola. Decorso tale termine la deliberazione diventa definitiva e può essere impugnata solo con ricorso giurisdizionale al TAR o con ricorso straordinario al Capo dello Stato, rispettivamente nei termini di 60 e120 giorni.</w:t>
      </w:r>
    </w:p>
    <w:p w14:paraId="0BB7E96B" w14:textId="77777777" w:rsidR="00071684" w:rsidRDefault="00071684" w:rsidP="00071684">
      <w:pPr>
        <w:pStyle w:val="Nessunaspaziatura"/>
        <w:ind w:firstLine="708"/>
        <w:jc w:val="both"/>
        <w:rPr>
          <w:rFonts w:ascii="Times New Roman" w:hAnsi="Times New Roman" w:cs="Times New Roman"/>
          <w:b/>
          <w:bCs/>
          <w:sz w:val="24"/>
          <w:szCs w:val="24"/>
        </w:rPr>
      </w:pPr>
    </w:p>
    <w:p w14:paraId="1461EC6E" w14:textId="77777777" w:rsidR="00071684" w:rsidRPr="00071684" w:rsidRDefault="00071684" w:rsidP="00071684">
      <w:pPr>
        <w:pStyle w:val="Nessunaspaziatura"/>
        <w:ind w:firstLine="708"/>
        <w:jc w:val="both"/>
        <w:rPr>
          <w:rFonts w:ascii="Times New Roman" w:hAnsi="Times New Roman" w:cs="Times New Roman"/>
          <w:b/>
          <w:bCs/>
          <w:sz w:val="24"/>
          <w:szCs w:val="24"/>
        </w:rPr>
      </w:pPr>
      <w:r w:rsidRPr="00071684">
        <w:rPr>
          <w:rFonts w:ascii="Times New Roman" w:hAnsi="Times New Roman" w:cs="Times New Roman"/>
          <w:b/>
          <w:bCs/>
          <w:sz w:val="24"/>
          <w:szCs w:val="24"/>
        </w:rPr>
        <w:t>4) Comunicazione società assicuratrice con contratto triennale;</w:t>
      </w:r>
    </w:p>
    <w:p w14:paraId="7CDB4F50" w14:textId="77777777" w:rsidR="00F22FF4" w:rsidRDefault="00F22FF4" w:rsidP="00BD63EF">
      <w:pPr>
        <w:pStyle w:val="Nessunaspaziatura"/>
        <w:spacing w:after="120"/>
        <w:jc w:val="both"/>
        <w:rPr>
          <w:rFonts w:ascii="Times New Roman" w:hAnsi="Times New Roman" w:cs="Times New Roman"/>
          <w:sz w:val="24"/>
          <w:szCs w:val="24"/>
        </w:rPr>
      </w:pPr>
    </w:p>
    <w:p w14:paraId="4ABB741A" w14:textId="69AEE8EE" w:rsidR="00071684" w:rsidRDefault="00071684"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Il Dirigente Scolastico comunica che la SOCIETA’ CATTOLICA ASSICURAZIONE è risultata aggiudicataria del contratto infortunio RC Alunni. Il Premio convenuto ammonta a Euro 5,00. Il contratto ha decorrenza dal 10/12/2021con prima scadenza intermedia al 10/12/2022 e scadenza finale alle ore 24,00 del 10/12/2024.</w:t>
      </w:r>
    </w:p>
    <w:p w14:paraId="4947FC82" w14:textId="2847994D" w:rsidR="00071684" w:rsidRDefault="00071684"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Il Consiglio di Istituto prende atto.</w:t>
      </w:r>
    </w:p>
    <w:p w14:paraId="4E628DDC" w14:textId="77777777" w:rsidR="005561C8" w:rsidRPr="005561C8" w:rsidRDefault="005561C8" w:rsidP="005561C8">
      <w:pPr>
        <w:pStyle w:val="Nessunaspaziatura"/>
        <w:ind w:firstLine="708"/>
        <w:jc w:val="both"/>
        <w:rPr>
          <w:rFonts w:ascii="Times New Roman" w:hAnsi="Times New Roman" w:cs="Times New Roman"/>
          <w:b/>
          <w:bCs/>
          <w:sz w:val="24"/>
          <w:szCs w:val="24"/>
        </w:rPr>
      </w:pPr>
      <w:r w:rsidRPr="005561C8">
        <w:rPr>
          <w:rFonts w:ascii="Times New Roman" w:hAnsi="Times New Roman" w:cs="Times New Roman"/>
          <w:b/>
          <w:bCs/>
          <w:sz w:val="24"/>
          <w:szCs w:val="24"/>
        </w:rPr>
        <w:t>5) Iscrizioni a. s. 2022/23;</w:t>
      </w:r>
    </w:p>
    <w:p w14:paraId="19368630" w14:textId="77777777" w:rsidR="00701C4D" w:rsidRPr="0099495E" w:rsidRDefault="00701C4D" w:rsidP="00701C4D">
      <w:pPr>
        <w:ind w:left="360"/>
        <w:rPr>
          <w:color w:val="000000" w:themeColor="text1"/>
          <w:sz w:val="22"/>
          <w:szCs w:val="22"/>
        </w:rPr>
      </w:pPr>
    </w:p>
    <w:p w14:paraId="5BC6A6B1" w14:textId="77777777" w:rsidR="00701C4D" w:rsidRPr="00701C4D" w:rsidRDefault="00701C4D" w:rsidP="00701C4D">
      <w:pPr>
        <w:jc w:val="both"/>
        <w:rPr>
          <w:color w:val="000000" w:themeColor="text1"/>
        </w:rPr>
      </w:pPr>
      <w:r w:rsidRPr="00701C4D">
        <w:rPr>
          <w:color w:val="000000" w:themeColor="text1"/>
        </w:rPr>
        <w:t xml:space="preserve">Il Dirigente fa presente che il MIUR in data 30 novembre 2021 ha emesso la nota Prot. n. 29452 con la quale si specifica che le iscrizioni per il prossimo a. s. 2022/2023 si terranno, come negli anni precedenti con procedura on-line e potranno essere effettuate dal 4 gennaio 2022 al 28 gennaio 2022. La nota precisa che </w:t>
      </w:r>
      <w:r w:rsidRPr="00701C4D">
        <w:rPr>
          <w:i/>
          <w:color w:val="000000" w:themeColor="text1"/>
        </w:rPr>
        <w:t>“Le domande di iscrizione sono accolte entro il limite massimo dei posti complessivamente disponibili nella singola istituzione scolastica, definito in base alle risorse dell’organico dell’autonomia (senza considerare, dunque, l’organico Covid), al numero e alla capienza delle aule, anche in considerazione dei piani di utilizzo degli edifici scolastici</w:t>
      </w:r>
      <w:r w:rsidRPr="00701C4D">
        <w:rPr>
          <w:color w:val="000000" w:themeColor="text1"/>
        </w:rPr>
        <w:t xml:space="preserve">”. </w:t>
      </w:r>
    </w:p>
    <w:p w14:paraId="6EF5CA89" w14:textId="77777777" w:rsidR="00701C4D" w:rsidRPr="00701C4D" w:rsidRDefault="00701C4D" w:rsidP="00701C4D">
      <w:pPr>
        <w:jc w:val="both"/>
        <w:rPr>
          <w:i/>
          <w:color w:val="000000" w:themeColor="text1"/>
        </w:rPr>
      </w:pPr>
      <w:r w:rsidRPr="00701C4D">
        <w:rPr>
          <w:color w:val="000000" w:themeColor="text1"/>
        </w:rPr>
        <w:t xml:space="preserve">La nota prosegue la nota sottolineando che: </w:t>
      </w:r>
      <w:r w:rsidRPr="00701C4D">
        <w:rPr>
          <w:i/>
          <w:color w:val="000000" w:themeColor="text1"/>
        </w:rPr>
        <w:t xml:space="preserve">“È compito del dirigente scolastico individuare il numero massimo di iscrizioni che potranno essere accolte, in ragione delle risorse di organico nonché del numero e della capienza delle aule e degli spazi disponibili. Pertanto, poiché potrebbero presentarsi richieste di iscrizione in eccedenza, la scuola procede preliminarmente alla definizione dei criteri di precedenza nell’ammissione, mediante delibera del Consiglio di istituto da rendere pubblica prima dell’acquisizione delle iscrizioni con affissione all’albo, con pubblicazione sul sito </w:t>
      </w:r>
      <w:r w:rsidRPr="00701C4D">
        <w:rPr>
          <w:i/>
          <w:iCs/>
          <w:color w:val="000000" w:themeColor="text1"/>
        </w:rPr>
        <w:t xml:space="preserve">web </w:t>
      </w:r>
      <w:r w:rsidRPr="00701C4D">
        <w:rPr>
          <w:i/>
          <w:color w:val="000000" w:themeColor="text1"/>
        </w:rPr>
        <w:t xml:space="preserve">dell’istituzione scolastica e, per le iscrizioni </w:t>
      </w:r>
      <w:r w:rsidRPr="00701C4D">
        <w:rPr>
          <w:i/>
          <w:iCs/>
          <w:color w:val="000000" w:themeColor="text1"/>
        </w:rPr>
        <w:t>on line</w:t>
      </w:r>
      <w:r w:rsidRPr="00701C4D">
        <w:rPr>
          <w:i/>
          <w:color w:val="000000" w:themeColor="text1"/>
        </w:rPr>
        <w:t>, in apposita sezione del modulo di iscrizione opportunamente personalizzato dalla scuola”.</w:t>
      </w:r>
    </w:p>
    <w:p w14:paraId="19D41F15" w14:textId="4AC6DCAE" w:rsidR="00701C4D" w:rsidRPr="00331EB8" w:rsidRDefault="00701C4D" w:rsidP="00701C4D">
      <w:pPr>
        <w:jc w:val="both"/>
        <w:rPr>
          <w:color w:val="000000" w:themeColor="text1"/>
        </w:rPr>
      </w:pPr>
      <w:r w:rsidRPr="00331EB8">
        <w:rPr>
          <w:color w:val="000000" w:themeColor="text1"/>
        </w:rPr>
        <w:t xml:space="preserve">Il Dirigente scolastico comunica infine che la </w:t>
      </w:r>
      <w:r w:rsidR="00331EB8">
        <w:rPr>
          <w:color w:val="000000" w:themeColor="text1"/>
        </w:rPr>
        <w:t xml:space="preserve">nota succitata </w:t>
      </w:r>
      <w:r w:rsidRPr="00331EB8">
        <w:rPr>
          <w:color w:val="000000" w:themeColor="text1"/>
        </w:rPr>
        <w:t>nell’art. 2 rammenta che i contributi scolastici delle famiglie, sono assolutamente volontari distinti dalle tasse scolastiche che, al contrario, sono obbligatorie, con l’eccezione dei casi di esonero. Nello stesso Art. 2 si precisa che le famiglie dovranno essere preventivamente informate sulla destinazione dei contributi in modo da poter conoscere le attività che saranno finanziate con gli stessi. Al fine, in coerenza con il Piano Triennale dell’offerta formativa, propone di fissare in € 50,00 (cinquanta) il contributo che le famiglie potranno volontariamente versare alla scuola e propone uno schema di utilizzo della somma.</w:t>
      </w:r>
    </w:p>
    <w:p w14:paraId="6667DBBC" w14:textId="0C1F7E5C" w:rsidR="00701C4D" w:rsidRDefault="00701C4D" w:rsidP="00701C4D">
      <w:pPr>
        <w:jc w:val="both"/>
        <w:rPr>
          <w:color w:val="000000" w:themeColor="text1"/>
        </w:rPr>
      </w:pPr>
      <w:r w:rsidRPr="00701C4D">
        <w:rPr>
          <w:color w:val="000000" w:themeColor="text1"/>
        </w:rPr>
        <w:t>Pertanto chiede al Consiglio di pronunciarsi circa i criteri per la gestione delle iscrizioni in eccedenza per le classi prime per l’a.s. 2022/2023, circa i criteri per la formazione delle classi prime</w:t>
      </w:r>
      <w:r>
        <w:rPr>
          <w:color w:val="000000" w:themeColor="text1"/>
        </w:rPr>
        <w:t xml:space="preserve">, </w:t>
      </w:r>
      <w:r w:rsidRPr="00701C4D">
        <w:rPr>
          <w:color w:val="000000" w:themeColor="text1"/>
        </w:rPr>
        <w:t>circa i criteri di eventuali accorpamenti di classi</w:t>
      </w:r>
      <w:r>
        <w:rPr>
          <w:color w:val="000000" w:themeColor="text1"/>
        </w:rPr>
        <w:t xml:space="preserve"> ed infine circa l’ammontare della contribuzione volontaria delle famiglie per l’a.s. 2022/2023.</w:t>
      </w:r>
    </w:p>
    <w:p w14:paraId="4A0CE424" w14:textId="77777777" w:rsidR="00331EB8" w:rsidRDefault="00331EB8" w:rsidP="00701C4D">
      <w:pPr>
        <w:jc w:val="both"/>
        <w:rPr>
          <w:color w:val="000000" w:themeColor="text1"/>
        </w:rPr>
      </w:pPr>
    </w:p>
    <w:p w14:paraId="6B990640" w14:textId="77777777" w:rsidR="00331EB8" w:rsidRDefault="00331EB8" w:rsidP="00701C4D">
      <w:pPr>
        <w:jc w:val="both"/>
        <w:rPr>
          <w:color w:val="000000" w:themeColor="text1"/>
        </w:rPr>
      </w:pPr>
    </w:p>
    <w:p w14:paraId="6891C8E6" w14:textId="77777777" w:rsidR="00331EB8" w:rsidRPr="00701C4D" w:rsidRDefault="00331EB8" w:rsidP="00701C4D">
      <w:pPr>
        <w:jc w:val="both"/>
        <w:rPr>
          <w:color w:val="000000" w:themeColor="text1"/>
        </w:rPr>
      </w:pPr>
    </w:p>
    <w:p w14:paraId="39659FC7" w14:textId="77777777" w:rsidR="00701C4D" w:rsidRPr="0099495E" w:rsidRDefault="00701C4D" w:rsidP="00701C4D">
      <w:pPr>
        <w:jc w:val="both"/>
        <w:rPr>
          <w:color w:val="000000" w:themeColor="text1"/>
          <w:sz w:val="22"/>
          <w:szCs w:val="22"/>
        </w:rPr>
      </w:pPr>
    </w:p>
    <w:tbl>
      <w:tblPr>
        <w:tblStyle w:val="Grigliatabella"/>
        <w:tblW w:w="0" w:type="auto"/>
        <w:tblLook w:val="04A0" w:firstRow="1" w:lastRow="0" w:firstColumn="1" w:lastColumn="0" w:noHBand="0" w:noVBand="1"/>
      </w:tblPr>
      <w:tblGrid>
        <w:gridCol w:w="9204"/>
      </w:tblGrid>
      <w:tr w:rsidR="00701C4D" w:rsidRPr="004D2E56" w14:paraId="04DD38D5" w14:textId="77777777" w:rsidTr="00701C4D">
        <w:tc>
          <w:tcPr>
            <w:tcW w:w="9204" w:type="dxa"/>
          </w:tcPr>
          <w:p w14:paraId="0AAF5F07" w14:textId="30878493" w:rsidR="00701C4D" w:rsidRPr="004D2E56" w:rsidRDefault="00701C4D" w:rsidP="00701C4D">
            <w:pPr>
              <w:pStyle w:val="Stile"/>
              <w:widowControl/>
              <w:jc w:val="center"/>
              <w:rPr>
                <w:rFonts w:eastAsiaTheme="minorHAnsi"/>
                <w:b/>
                <w:i/>
                <w:color w:val="000000" w:themeColor="text1"/>
                <w:sz w:val="22"/>
                <w:szCs w:val="22"/>
                <w:u w:val="single"/>
                <w:lang w:eastAsia="en-US"/>
              </w:rPr>
            </w:pPr>
            <w:r>
              <w:rPr>
                <w:b/>
                <w:sz w:val="22"/>
                <w:szCs w:val="22"/>
              </w:rPr>
              <w:lastRenderedPageBreak/>
              <w:t>DELIBERA N. 37</w:t>
            </w:r>
          </w:p>
        </w:tc>
      </w:tr>
    </w:tbl>
    <w:p w14:paraId="35D9FA14" w14:textId="77777777" w:rsidR="00701C4D" w:rsidRPr="00E42232" w:rsidRDefault="00701C4D" w:rsidP="00701C4D">
      <w:pPr>
        <w:pStyle w:val="Stile"/>
        <w:widowControl/>
        <w:jc w:val="both"/>
        <w:rPr>
          <w:rFonts w:eastAsiaTheme="minorHAnsi"/>
          <w:bCs/>
          <w:iCs/>
          <w:color w:val="000000" w:themeColor="text1"/>
          <w:sz w:val="22"/>
          <w:szCs w:val="22"/>
          <w:lang w:eastAsia="en-US"/>
        </w:rPr>
      </w:pPr>
    </w:p>
    <w:p w14:paraId="065B9BAC" w14:textId="7DE32DE3" w:rsidR="00701C4D" w:rsidRPr="0099495E" w:rsidRDefault="00701C4D" w:rsidP="00701C4D">
      <w:pPr>
        <w:jc w:val="center"/>
        <w:rPr>
          <w:b/>
          <w:color w:val="000000" w:themeColor="text1"/>
          <w:sz w:val="22"/>
          <w:szCs w:val="22"/>
        </w:rPr>
      </w:pPr>
      <w:r w:rsidRPr="0099495E">
        <w:rPr>
          <w:b/>
          <w:color w:val="000000" w:themeColor="text1"/>
          <w:sz w:val="22"/>
          <w:szCs w:val="22"/>
        </w:rPr>
        <w:t xml:space="preserve">IL CONSIGLIO </w:t>
      </w:r>
      <w:r w:rsidR="00011CD4" w:rsidRPr="0099495E">
        <w:rPr>
          <w:b/>
          <w:color w:val="000000" w:themeColor="text1"/>
          <w:sz w:val="22"/>
          <w:szCs w:val="22"/>
        </w:rPr>
        <w:t>DI ISTITUTO</w:t>
      </w:r>
    </w:p>
    <w:p w14:paraId="036FD720" w14:textId="77777777" w:rsidR="00701C4D" w:rsidRPr="0099495E" w:rsidRDefault="00701C4D" w:rsidP="00701C4D">
      <w:pPr>
        <w:jc w:val="center"/>
        <w:rPr>
          <w:b/>
          <w:color w:val="000000" w:themeColor="text1"/>
          <w:sz w:val="22"/>
          <w:szCs w:val="22"/>
        </w:rPr>
      </w:pPr>
    </w:p>
    <w:p w14:paraId="749C9E98" w14:textId="59F5C31C" w:rsidR="00701C4D" w:rsidRPr="00BA2AF2" w:rsidRDefault="00701C4D" w:rsidP="00701C4D">
      <w:pPr>
        <w:jc w:val="both"/>
        <w:rPr>
          <w:color w:val="000000" w:themeColor="text1"/>
        </w:rPr>
      </w:pPr>
      <w:r w:rsidRPr="00BA2AF2">
        <w:rPr>
          <w:b/>
          <w:bCs/>
          <w:color w:val="000000" w:themeColor="text1"/>
        </w:rPr>
        <w:t>VISTO</w:t>
      </w:r>
      <w:r w:rsidRPr="00BA2AF2">
        <w:rPr>
          <w:color w:val="000000" w:themeColor="text1"/>
        </w:rPr>
        <w:t xml:space="preserve"> il DPR n. 81 del 20 Marzo 2009;</w:t>
      </w:r>
    </w:p>
    <w:p w14:paraId="56758EE0" w14:textId="352FCD77" w:rsidR="00701C4D" w:rsidRPr="00BA2AF2" w:rsidRDefault="00701C4D" w:rsidP="00701C4D">
      <w:pPr>
        <w:jc w:val="both"/>
        <w:rPr>
          <w:color w:val="000000" w:themeColor="text1"/>
        </w:rPr>
      </w:pPr>
      <w:r w:rsidRPr="00BA2AF2">
        <w:rPr>
          <w:b/>
          <w:bCs/>
          <w:color w:val="000000" w:themeColor="text1"/>
        </w:rPr>
        <w:t>VISTA</w:t>
      </w:r>
      <w:r w:rsidRPr="00BA2AF2">
        <w:rPr>
          <w:color w:val="000000" w:themeColor="text1"/>
        </w:rPr>
        <w:t xml:space="preserve"> la nota del MIUR prot. n. 29452 del 30/11/2021;</w:t>
      </w:r>
    </w:p>
    <w:p w14:paraId="00ADE1DA" w14:textId="510887D3" w:rsidR="00701C4D" w:rsidRPr="00BA2AF2" w:rsidRDefault="00701C4D" w:rsidP="00701C4D">
      <w:pPr>
        <w:jc w:val="both"/>
        <w:rPr>
          <w:color w:val="000000" w:themeColor="text1"/>
        </w:rPr>
      </w:pPr>
      <w:r w:rsidRPr="00BA2AF2">
        <w:rPr>
          <w:b/>
          <w:bCs/>
          <w:color w:val="000000" w:themeColor="text1"/>
        </w:rPr>
        <w:t>CONSIDERATO</w:t>
      </w:r>
      <w:r w:rsidRPr="00BA2AF2">
        <w:rPr>
          <w:color w:val="000000" w:themeColor="text1"/>
        </w:rPr>
        <w:t xml:space="preserve"> che nella citata circolare è previsto che “</w:t>
      </w:r>
      <w:r w:rsidRPr="00BA2AF2">
        <w:rPr>
          <w:i/>
          <w:color w:val="000000" w:themeColor="text1"/>
        </w:rPr>
        <w:t>Le domande di iscrizione sono accolte entro il limite massimo dei posti complessivamente disponibili nella singola istituzione scolastica, limite definito sulla base delle risorse di organico e dei piani di utilizzo degli edifici scolastici predisposti dagli Enti locali competenti.</w:t>
      </w:r>
      <w:r w:rsidRPr="00BA2AF2">
        <w:rPr>
          <w:color w:val="000000" w:themeColor="text1"/>
        </w:rPr>
        <w:t>”;</w:t>
      </w:r>
    </w:p>
    <w:p w14:paraId="79F6CCA9" w14:textId="22B6B279" w:rsidR="00701C4D" w:rsidRPr="00BA2AF2" w:rsidRDefault="00701C4D" w:rsidP="00701C4D">
      <w:pPr>
        <w:jc w:val="both"/>
        <w:rPr>
          <w:color w:val="000000" w:themeColor="text1"/>
        </w:rPr>
      </w:pPr>
      <w:r w:rsidRPr="00BA2AF2">
        <w:rPr>
          <w:b/>
          <w:bCs/>
          <w:color w:val="000000" w:themeColor="text1"/>
        </w:rPr>
        <w:t>CONSIDERATO</w:t>
      </w:r>
      <w:r w:rsidRPr="00BA2AF2">
        <w:rPr>
          <w:color w:val="000000" w:themeColor="text1"/>
        </w:rPr>
        <w:t xml:space="preserve"> che nella citata Circolare è previsto che in caso di eccedenza di iscrizioni per l’a.s. 2022/2023, le scuole procedono alla definizione dei criteri di precedenza nella ammissione, mediante apposita delibera del Consiglio di circolo/istituto, da rendere pubblica prima dell’acquisizione delle iscrizioni, con affissione all’albo e, ove possibile, con la pubblicazione sul sito web dell’Istituzione Scolastica;</w:t>
      </w:r>
    </w:p>
    <w:p w14:paraId="508C876B" w14:textId="4D88A3A1" w:rsidR="00701C4D" w:rsidRPr="00BA2AF2" w:rsidRDefault="00701C4D" w:rsidP="00701C4D">
      <w:pPr>
        <w:jc w:val="both"/>
        <w:rPr>
          <w:color w:val="000000" w:themeColor="text1"/>
        </w:rPr>
      </w:pPr>
      <w:r w:rsidRPr="00BA2AF2">
        <w:rPr>
          <w:b/>
          <w:bCs/>
          <w:color w:val="000000" w:themeColor="text1"/>
        </w:rPr>
        <w:t>CONSIDERATO</w:t>
      </w:r>
      <w:r w:rsidRPr="00BA2AF2">
        <w:rPr>
          <w:color w:val="000000" w:themeColor="text1"/>
        </w:rPr>
        <w:t xml:space="preserve"> che nella citata Circolare si stabilisce che: </w:t>
      </w:r>
      <w:r w:rsidRPr="00BA2AF2">
        <w:rPr>
          <w:i/>
          <w:color w:val="000000" w:themeColor="text1"/>
        </w:rPr>
        <w:t>“…….. in considerazione della possibilità che si verifichi eccedenza di domande rispetto ai posti disponibili e che, conseguentemente, si renda necessario indirizzare verso altri istituti le domande non accolte (anche in base ai criteri di ammissione deliberati dal consiglio di istituto), le famiglie, in sede di presentazione della istanza di iscrizione, possono indicare, in subordine, fino ad un massimo di altri due istituti di proprio gradimento. Sarà cura del dirigente scolastico dell’istituto secondario di II grado presso cui la domanda non è stata accolta, provvedere all’inoltro immediato delle domande di iscrizione, d’intesa con le famiglie, verso gli istituti indicati in subordine.</w:t>
      </w:r>
      <w:r w:rsidRPr="00BA2AF2">
        <w:rPr>
          <w:color w:val="000000" w:themeColor="text1"/>
        </w:rPr>
        <w:t>”;</w:t>
      </w:r>
    </w:p>
    <w:p w14:paraId="7569CE54" w14:textId="77777777" w:rsidR="00701C4D" w:rsidRPr="00BA2AF2" w:rsidRDefault="00701C4D" w:rsidP="00701C4D">
      <w:pPr>
        <w:jc w:val="both"/>
        <w:rPr>
          <w:color w:val="000000" w:themeColor="text1"/>
        </w:rPr>
      </w:pPr>
      <w:r w:rsidRPr="00BA2AF2">
        <w:rPr>
          <w:b/>
          <w:bCs/>
          <w:color w:val="000000" w:themeColor="text1"/>
        </w:rPr>
        <w:t>VALUTATA</w:t>
      </w:r>
      <w:r w:rsidRPr="00BA2AF2">
        <w:rPr>
          <w:color w:val="000000" w:themeColor="text1"/>
        </w:rPr>
        <w:t>, poi, con particolare attenzione quella che è la situazione relativa agli alunni con disabilità, sia in relazione agli spazi e alle strutture esistenti, che ai servizi di assistenza</w:t>
      </w:r>
    </w:p>
    <w:p w14:paraId="771D6AB1" w14:textId="77777777" w:rsidR="00701C4D" w:rsidRPr="00BA2AF2" w:rsidRDefault="00701C4D" w:rsidP="00701C4D">
      <w:pPr>
        <w:pStyle w:val="Default"/>
        <w:jc w:val="both"/>
        <w:rPr>
          <w:rFonts w:eastAsiaTheme="minorHAnsi" w:cs="Times New Roman"/>
          <w:color w:val="000000" w:themeColor="text1"/>
          <w:lang w:eastAsia="en-US"/>
        </w:rPr>
      </w:pPr>
      <w:r w:rsidRPr="00BA2AF2">
        <w:rPr>
          <w:rFonts w:eastAsiaTheme="minorHAnsi" w:cs="Times New Roman"/>
          <w:b/>
          <w:bCs/>
          <w:color w:val="000000" w:themeColor="text1"/>
          <w:lang w:eastAsia="en-US"/>
        </w:rPr>
        <w:t xml:space="preserve">VALUTATE </w:t>
      </w:r>
      <w:r w:rsidRPr="00BA2AF2">
        <w:rPr>
          <w:rFonts w:eastAsiaTheme="minorHAnsi" w:cs="Times New Roman"/>
          <w:color w:val="000000" w:themeColor="text1"/>
          <w:lang w:eastAsia="en-US"/>
        </w:rPr>
        <w:t>le condizioni di capienza dell’Istituto, anche in riferimento alle aule, ai laboratori, alle palestre e alle altre strutture di supporto alla didattica.</w:t>
      </w:r>
    </w:p>
    <w:p w14:paraId="3E930402" w14:textId="77777777" w:rsidR="00701C4D" w:rsidRPr="00BA2AF2" w:rsidRDefault="00701C4D" w:rsidP="00701C4D">
      <w:pPr>
        <w:jc w:val="both"/>
        <w:rPr>
          <w:color w:val="000000" w:themeColor="text1"/>
        </w:rPr>
      </w:pPr>
      <w:r w:rsidRPr="00BA2AF2">
        <w:rPr>
          <w:color w:val="000000" w:themeColor="text1"/>
        </w:rPr>
        <w:t>All’unanimità dei presenti</w:t>
      </w:r>
    </w:p>
    <w:p w14:paraId="290D965F" w14:textId="77777777" w:rsidR="00701C4D" w:rsidRPr="00BA2AF2" w:rsidRDefault="00701C4D" w:rsidP="00701C4D">
      <w:pPr>
        <w:jc w:val="center"/>
        <w:rPr>
          <w:b/>
          <w:color w:val="000000" w:themeColor="text1"/>
          <w:sz w:val="22"/>
          <w:szCs w:val="22"/>
        </w:rPr>
      </w:pPr>
      <w:r w:rsidRPr="00BA2AF2">
        <w:rPr>
          <w:b/>
          <w:color w:val="000000" w:themeColor="text1"/>
          <w:sz w:val="22"/>
          <w:szCs w:val="22"/>
        </w:rPr>
        <w:t xml:space="preserve">DELIBERA </w:t>
      </w:r>
    </w:p>
    <w:p w14:paraId="094E8598" w14:textId="77777777" w:rsidR="00701C4D" w:rsidRPr="00BA2AF2" w:rsidRDefault="00701C4D" w:rsidP="00701C4D">
      <w:pPr>
        <w:jc w:val="center"/>
        <w:rPr>
          <w:b/>
          <w:color w:val="000000" w:themeColor="text1"/>
          <w:sz w:val="22"/>
          <w:szCs w:val="22"/>
        </w:rPr>
      </w:pPr>
    </w:p>
    <w:p w14:paraId="2467CBD9" w14:textId="77777777" w:rsidR="00701C4D" w:rsidRPr="00BA2AF2" w:rsidRDefault="00701C4D" w:rsidP="00701C4D">
      <w:pPr>
        <w:widowControl w:val="0"/>
        <w:numPr>
          <w:ilvl w:val="0"/>
          <w:numId w:val="18"/>
        </w:numPr>
        <w:overflowPunct w:val="0"/>
        <w:autoSpaceDE w:val="0"/>
        <w:autoSpaceDN w:val="0"/>
        <w:adjustRightInd w:val="0"/>
        <w:jc w:val="both"/>
        <w:rPr>
          <w:b/>
          <w:color w:val="000000" w:themeColor="text1"/>
        </w:rPr>
      </w:pPr>
      <w:r w:rsidRPr="00BA2AF2">
        <w:rPr>
          <w:b/>
          <w:color w:val="000000" w:themeColor="text1"/>
        </w:rPr>
        <w:t>Criteri per la formazione e composizione delle classi prime a. s. 2022/2023</w:t>
      </w:r>
    </w:p>
    <w:p w14:paraId="3D03FD14" w14:textId="77777777" w:rsidR="00701C4D" w:rsidRPr="00BA2AF2" w:rsidRDefault="00701C4D" w:rsidP="00701C4D">
      <w:pPr>
        <w:jc w:val="both"/>
        <w:rPr>
          <w:color w:val="000000" w:themeColor="text1"/>
        </w:rPr>
      </w:pPr>
    </w:p>
    <w:p w14:paraId="5D10B969" w14:textId="77777777" w:rsidR="00701C4D" w:rsidRPr="00BA2AF2" w:rsidRDefault="00701C4D" w:rsidP="00701C4D">
      <w:pPr>
        <w:numPr>
          <w:ilvl w:val="0"/>
          <w:numId w:val="19"/>
        </w:numPr>
        <w:autoSpaceDN w:val="0"/>
        <w:ind w:left="426" w:hanging="426"/>
        <w:jc w:val="both"/>
        <w:rPr>
          <w:color w:val="000000" w:themeColor="text1"/>
        </w:rPr>
      </w:pPr>
      <w:r w:rsidRPr="00BA2AF2">
        <w:rPr>
          <w:color w:val="000000" w:themeColor="text1"/>
        </w:rPr>
        <w:t xml:space="preserve">In considerazione della capienza dell’Istituto, sarà possibile accogliere nelle classi prime fino a un massimo di 390 alunni pari a n. 15 classi. </w:t>
      </w:r>
    </w:p>
    <w:p w14:paraId="65A5E67B" w14:textId="77777777" w:rsidR="00701C4D" w:rsidRPr="00BA2AF2" w:rsidRDefault="00701C4D" w:rsidP="00701C4D">
      <w:pPr>
        <w:numPr>
          <w:ilvl w:val="0"/>
          <w:numId w:val="19"/>
        </w:numPr>
        <w:autoSpaceDN w:val="0"/>
        <w:ind w:left="426" w:hanging="426"/>
        <w:jc w:val="both"/>
        <w:rPr>
          <w:color w:val="000000" w:themeColor="text1"/>
        </w:rPr>
      </w:pPr>
      <w:r w:rsidRPr="00BA2AF2">
        <w:rPr>
          <w:color w:val="000000" w:themeColor="text1"/>
        </w:rPr>
        <w:t xml:space="preserve">Verranno accolte le richieste di iscrizione per la formazione di classi con consistenza numerica non inferiore a 26 studenti, salvo deroghe previste dalla normativa vigente, e non superiore a 27. Una tolleranza fino a due unità in eccesso è disposta dal Dirigente Scolastico sulla base della disponibilità degli spazi scolastici. </w:t>
      </w:r>
    </w:p>
    <w:p w14:paraId="2887E7C2" w14:textId="77777777" w:rsidR="00701C4D" w:rsidRPr="00BA2AF2" w:rsidRDefault="00701C4D" w:rsidP="00701C4D">
      <w:pPr>
        <w:ind w:left="426" w:hanging="426"/>
        <w:jc w:val="both"/>
        <w:rPr>
          <w:color w:val="000000" w:themeColor="text1"/>
        </w:rPr>
      </w:pPr>
    </w:p>
    <w:p w14:paraId="00D2C69C" w14:textId="77777777" w:rsidR="00701C4D" w:rsidRPr="00BA2AF2" w:rsidRDefault="00701C4D" w:rsidP="00701C4D">
      <w:pPr>
        <w:widowControl w:val="0"/>
        <w:numPr>
          <w:ilvl w:val="0"/>
          <w:numId w:val="18"/>
        </w:numPr>
        <w:overflowPunct w:val="0"/>
        <w:autoSpaceDE w:val="0"/>
        <w:autoSpaceDN w:val="0"/>
        <w:adjustRightInd w:val="0"/>
        <w:jc w:val="both"/>
        <w:rPr>
          <w:b/>
          <w:color w:val="000000" w:themeColor="text1"/>
        </w:rPr>
      </w:pPr>
      <w:r w:rsidRPr="00BA2AF2">
        <w:rPr>
          <w:b/>
          <w:color w:val="000000" w:themeColor="text1"/>
        </w:rPr>
        <w:t>Esubero iscrizioni alle classi prime a. s. 2022/2023</w:t>
      </w:r>
    </w:p>
    <w:p w14:paraId="311A0CF0" w14:textId="77777777" w:rsidR="00701C4D" w:rsidRPr="00BA2AF2" w:rsidRDefault="00701C4D" w:rsidP="00701C4D">
      <w:pPr>
        <w:jc w:val="both"/>
        <w:rPr>
          <w:color w:val="000000" w:themeColor="text1"/>
        </w:rPr>
      </w:pPr>
    </w:p>
    <w:p w14:paraId="4F6F2ADB" w14:textId="77777777" w:rsidR="00701C4D" w:rsidRPr="00BA2AF2" w:rsidRDefault="00701C4D" w:rsidP="00701C4D">
      <w:pPr>
        <w:pStyle w:val="Paragrafoelenco"/>
        <w:widowControl w:val="0"/>
        <w:numPr>
          <w:ilvl w:val="0"/>
          <w:numId w:val="22"/>
        </w:numPr>
        <w:overflowPunct w:val="0"/>
        <w:autoSpaceDE w:val="0"/>
        <w:autoSpaceDN w:val="0"/>
        <w:adjustRightInd w:val="0"/>
        <w:jc w:val="both"/>
        <w:textAlignment w:val="baseline"/>
        <w:rPr>
          <w:color w:val="000000" w:themeColor="text1"/>
        </w:rPr>
      </w:pPr>
      <w:r w:rsidRPr="00BA2AF2">
        <w:rPr>
          <w:color w:val="000000" w:themeColor="text1"/>
        </w:rPr>
        <w:t>Qualora il numero degli iscritti alle prime classi dei Licei per l’a. s. 2022/2023, considerato il numero dei non promossi alla classe seconda reiscritti alla classe prima di diritto se in obbligo scolastico, fosse superiore al numero massimo possibile per motivi di sicurezza, si opererà come segue:</w:t>
      </w:r>
    </w:p>
    <w:p w14:paraId="76CBE677" w14:textId="77777777" w:rsidR="00701C4D" w:rsidRPr="00BA2AF2" w:rsidRDefault="00701C4D" w:rsidP="00701C4D">
      <w:pPr>
        <w:jc w:val="both"/>
        <w:rPr>
          <w:color w:val="000000" w:themeColor="text1"/>
        </w:rPr>
      </w:pPr>
    </w:p>
    <w:p w14:paraId="07554FBB" w14:textId="2C6BC2FA" w:rsidR="00701C4D" w:rsidRPr="00BA2AF2" w:rsidRDefault="00701C4D" w:rsidP="00701C4D">
      <w:pPr>
        <w:pStyle w:val="NormaleWeb"/>
        <w:numPr>
          <w:ilvl w:val="0"/>
          <w:numId w:val="20"/>
        </w:numPr>
        <w:spacing w:before="0" w:beforeAutospacing="0" w:after="0" w:afterAutospacing="0"/>
        <w:ind w:left="426" w:hanging="426"/>
        <w:jc w:val="both"/>
        <w:rPr>
          <w:rFonts w:eastAsiaTheme="minorHAnsi"/>
          <w:color w:val="000000" w:themeColor="text1"/>
          <w:lang w:eastAsia="en-US"/>
        </w:rPr>
      </w:pPr>
      <w:r w:rsidRPr="00BA2AF2">
        <w:rPr>
          <w:rFonts w:eastAsiaTheme="minorHAnsi"/>
          <w:color w:val="000000" w:themeColor="text1"/>
          <w:lang w:eastAsia="en-US"/>
        </w:rPr>
        <w:t>il dirigente scolastico, con il consenso delle famiglie interessate, provvederà al riorientamento degli iscritti, all’interno della medesima istituzione scolastica, fra i diversi Licei presenti e l’Istituto Tecnico;</w:t>
      </w:r>
    </w:p>
    <w:p w14:paraId="6EE06D02" w14:textId="77777777" w:rsidR="00701C4D" w:rsidRPr="00BA2AF2" w:rsidRDefault="00701C4D" w:rsidP="00701C4D">
      <w:pPr>
        <w:pStyle w:val="NormaleWeb"/>
        <w:numPr>
          <w:ilvl w:val="0"/>
          <w:numId w:val="20"/>
        </w:numPr>
        <w:spacing w:before="0" w:beforeAutospacing="0" w:after="0" w:afterAutospacing="0"/>
        <w:ind w:left="426" w:hanging="426"/>
        <w:jc w:val="both"/>
        <w:rPr>
          <w:rFonts w:eastAsiaTheme="minorHAnsi"/>
          <w:color w:val="000000" w:themeColor="text1"/>
          <w:lang w:eastAsia="en-US"/>
        </w:rPr>
      </w:pPr>
      <w:r w:rsidRPr="00BA2AF2">
        <w:rPr>
          <w:rFonts w:eastAsiaTheme="minorHAnsi"/>
          <w:color w:val="000000" w:themeColor="text1"/>
          <w:lang w:eastAsia="en-US"/>
        </w:rPr>
        <w:t>il dirigente scolastico, con il consenso delle famiglie, provvederà al riorientamento degli iscritti fra istituzioni scolastiche diverse scelte in alternativa nella domanda di iscrizione.</w:t>
      </w:r>
    </w:p>
    <w:p w14:paraId="32C2C8C8" w14:textId="77777777" w:rsidR="00701C4D" w:rsidRPr="00BA2AF2" w:rsidRDefault="00701C4D" w:rsidP="00701C4D">
      <w:pPr>
        <w:pStyle w:val="NormaleWeb"/>
        <w:numPr>
          <w:ilvl w:val="0"/>
          <w:numId w:val="20"/>
        </w:numPr>
        <w:spacing w:before="0" w:beforeAutospacing="0" w:after="0" w:afterAutospacing="0"/>
        <w:ind w:left="426" w:hanging="426"/>
        <w:jc w:val="both"/>
        <w:rPr>
          <w:rFonts w:eastAsiaTheme="minorHAnsi"/>
          <w:color w:val="000000" w:themeColor="text1"/>
          <w:lang w:eastAsia="en-US"/>
        </w:rPr>
      </w:pPr>
      <w:r w:rsidRPr="00BA2AF2">
        <w:rPr>
          <w:rFonts w:eastAsiaTheme="minorHAnsi"/>
          <w:color w:val="000000" w:themeColor="text1"/>
          <w:lang w:eastAsia="en-US"/>
        </w:rPr>
        <w:lastRenderedPageBreak/>
        <w:t xml:space="preserve">Nel caso permanga un esubero di iscrizioni rispetto alla fase di riorientamento sopra descritta, si procederà ad un sorteggio pubblico. La data sarà comunicata tramite apposito avviso posto all’albo e sul sito web dell’Istituto.    </w:t>
      </w:r>
    </w:p>
    <w:p w14:paraId="759D7F96" w14:textId="77777777" w:rsidR="00701C4D" w:rsidRPr="00BA2AF2" w:rsidRDefault="00701C4D" w:rsidP="00701C4D">
      <w:pPr>
        <w:pStyle w:val="NormaleWeb"/>
        <w:spacing w:before="0" w:beforeAutospacing="0" w:after="0" w:afterAutospacing="0"/>
        <w:jc w:val="both"/>
        <w:rPr>
          <w:rFonts w:eastAsiaTheme="minorHAnsi"/>
          <w:color w:val="000000" w:themeColor="text1"/>
          <w:lang w:eastAsia="en-US"/>
        </w:rPr>
      </w:pPr>
    </w:p>
    <w:p w14:paraId="3634A304" w14:textId="77777777" w:rsidR="00701C4D" w:rsidRPr="00BA2AF2" w:rsidRDefault="00701C4D" w:rsidP="00701C4D">
      <w:pPr>
        <w:pStyle w:val="Paragrafoelenco"/>
        <w:widowControl w:val="0"/>
        <w:numPr>
          <w:ilvl w:val="0"/>
          <w:numId w:val="22"/>
        </w:numPr>
        <w:overflowPunct w:val="0"/>
        <w:autoSpaceDE w:val="0"/>
        <w:autoSpaceDN w:val="0"/>
        <w:adjustRightInd w:val="0"/>
        <w:jc w:val="both"/>
        <w:textAlignment w:val="baseline"/>
        <w:rPr>
          <w:color w:val="000000" w:themeColor="text1"/>
        </w:rPr>
      </w:pPr>
      <w:r w:rsidRPr="00BA2AF2">
        <w:rPr>
          <w:color w:val="000000" w:themeColor="text1"/>
        </w:rPr>
        <w:t>Qualora il numero degli iscritti alle prime classi dell’Istituto Tecnico per l’a. s. 2022/2023, considerato il numero dei non promossi alla classe seconda reiscritti alla classe prima di diritto se in obbligo scolastico, fosse superiore al numero massimo possibile per motivi di sicurezza, si opererà come segue:</w:t>
      </w:r>
    </w:p>
    <w:p w14:paraId="1C5E9E4E" w14:textId="77777777" w:rsidR="00701C4D" w:rsidRPr="00BA2AF2" w:rsidRDefault="00701C4D" w:rsidP="00701C4D">
      <w:pPr>
        <w:jc w:val="both"/>
        <w:rPr>
          <w:color w:val="000000" w:themeColor="text1"/>
        </w:rPr>
      </w:pPr>
    </w:p>
    <w:p w14:paraId="74EBE59B" w14:textId="1E4B47CA" w:rsidR="00701C4D" w:rsidRPr="00BA2AF2" w:rsidRDefault="00701C4D" w:rsidP="00701C4D">
      <w:pPr>
        <w:pStyle w:val="NormaleWeb"/>
        <w:numPr>
          <w:ilvl w:val="0"/>
          <w:numId w:val="20"/>
        </w:numPr>
        <w:spacing w:before="0" w:beforeAutospacing="0" w:after="0" w:afterAutospacing="0"/>
        <w:ind w:left="426" w:hanging="426"/>
        <w:jc w:val="both"/>
        <w:rPr>
          <w:rFonts w:eastAsiaTheme="minorHAnsi"/>
          <w:color w:val="000000" w:themeColor="text1"/>
          <w:lang w:eastAsia="en-US"/>
        </w:rPr>
      </w:pPr>
      <w:r w:rsidRPr="00BA2AF2">
        <w:rPr>
          <w:rFonts w:eastAsiaTheme="minorHAnsi"/>
          <w:color w:val="000000" w:themeColor="text1"/>
          <w:lang w:eastAsia="en-US"/>
        </w:rPr>
        <w:t>il dirigente scolastico, con il consenso delle famiglie interessate, provvederà al riorientamento degli iscritti, all’interno della medesima istituzione scolastica, fra i diversi Licei presenti;</w:t>
      </w:r>
    </w:p>
    <w:p w14:paraId="18D47242" w14:textId="77777777" w:rsidR="00701C4D" w:rsidRPr="00BA2AF2" w:rsidRDefault="00701C4D" w:rsidP="00701C4D">
      <w:pPr>
        <w:pStyle w:val="NormaleWeb"/>
        <w:numPr>
          <w:ilvl w:val="0"/>
          <w:numId w:val="20"/>
        </w:numPr>
        <w:spacing w:before="0" w:beforeAutospacing="0" w:after="0" w:afterAutospacing="0"/>
        <w:ind w:left="426" w:hanging="426"/>
        <w:jc w:val="both"/>
        <w:rPr>
          <w:rFonts w:eastAsiaTheme="minorHAnsi"/>
          <w:color w:val="000000" w:themeColor="text1"/>
          <w:lang w:eastAsia="en-US"/>
        </w:rPr>
      </w:pPr>
      <w:r w:rsidRPr="00BA2AF2">
        <w:rPr>
          <w:rFonts w:eastAsiaTheme="minorHAnsi"/>
          <w:color w:val="000000" w:themeColor="text1"/>
          <w:lang w:eastAsia="en-US"/>
        </w:rPr>
        <w:t>il dirigente scolastico, con il consenso delle famiglie, provvederà al riorientamento degli iscritti fra istituzioni scolastiche diverse scelte in alternativa nella domanda di iscrizione.</w:t>
      </w:r>
    </w:p>
    <w:p w14:paraId="293006B3" w14:textId="77777777" w:rsidR="00701C4D" w:rsidRPr="00BA2AF2" w:rsidRDefault="00701C4D" w:rsidP="00701C4D">
      <w:pPr>
        <w:pStyle w:val="NormaleWeb"/>
        <w:numPr>
          <w:ilvl w:val="0"/>
          <w:numId w:val="20"/>
        </w:numPr>
        <w:spacing w:before="0" w:beforeAutospacing="0" w:after="0" w:afterAutospacing="0"/>
        <w:ind w:left="426" w:hanging="426"/>
        <w:jc w:val="both"/>
        <w:rPr>
          <w:rFonts w:eastAsiaTheme="minorHAnsi"/>
          <w:color w:val="000000" w:themeColor="text1"/>
          <w:lang w:eastAsia="en-US"/>
        </w:rPr>
      </w:pPr>
      <w:r w:rsidRPr="00BA2AF2">
        <w:rPr>
          <w:rFonts w:eastAsiaTheme="minorHAnsi"/>
          <w:color w:val="000000" w:themeColor="text1"/>
          <w:lang w:eastAsia="en-US"/>
        </w:rPr>
        <w:t xml:space="preserve">Nel caso permanga un esubero di iscrizioni rispetto alla fase di riorientamento sopra descritta, si procederà ad un sorteggio pubblico. La data sarà comunicata tramite apposito avviso posto all’albo e sul sito web dell’Istituto.    </w:t>
      </w:r>
    </w:p>
    <w:p w14:paraId="57268082" w14:textId="77777777" w:rsidR="00BA2AF2" w:rsidRDefault="00BA2AF2" w:rsidP="00701C4D">
      <w:pPr>
        <w:spacing w:after="120"/>
        <w:ind w:left="360"/>
        <w:jc w:val="both"/>
        <w:rPr>
          <w:bCs/>
          <w:i/>
          <w:color w:val="000000"/>
          <w:sz w:val="22"/>
          <w:szCs w:val="22"/>
        </w:rPr>
      </w:pPr>
    </w:p>
    <w:p w14:paraId="1D4E6F6D" w14:textId="77777777" w:rsidR="00701C4D" w:rsidRPr="00BA2AF2" w:rsidRDefault="00701C4D" w:rsidP="00BA2AF2">
      <w:pPr>
        <w:spacing w:after="120"/>
        <w:jc w:val="both"/>
        <w:rPr>
          <w:bCs/>
          <w:i/>
          <w:color w:val="000000"/>
          <w:sz w:val="22"/>
          <w:szCs w:val="22"/>
        </w:rPr>
      </w:pPr>
      <w:r w:rsidRPr="00BA2AF2">
        <w:rPr>
          <w:bCs/>
          <w:i/>
          <w:color w:val="000000"/>
          <w:sz w:val="22"/>
          <w:szCs w:val="22"/>
        </w:rPr>
        <w:t>Avverso la presente deliberazione è ammesso reclamo al Consiglio stesso da chiunque vi abbia interesse entro il 15° giorno dalla data di pubblicazione all’albo della scuola. Decorso tale termine la deliberazione diventa definitiva e può essere impugnata solo con ricorso giurisdizionale al TAR o con ricorso straordinario al Capo dello Stato, rispettivamente nei termini di 60 e120 giorni.</w:t>
      </w:r>
    </w:p>
    <w:p w14:paraId="327DC7C3" w14:textId="77777777" w:rsidR="00701C4D" w:rsidRPr="00BA2AF2" w:rsidRDefault="00701C4D" w:rsidP="00701C4D">
      <w:pPr>
        <w:jc w:val="both"/>
        <w:rPr>
          <w:i/>
          <w:color w:val="000000" w:themeColor="text1"/>
          <w:sz w:val="22"/>
          <w:szCs w:val="22"/>
        </w:rPr>
      </w:pPr>
    </w:p>
    <w:p w14:paraId="4A3305E1" w14:textId="088C9EF4" w:rsidR="00701C4D" w:rsidRPr="00BA2AF2" w:rsidRDefault="00701C4D" w:rsidP="00701C4D">
      <w:pPr>
        <w:pStyle w:val="Stile"/>
        <w:widowControl/>
        <w:pBdr>
          <w:top w:val="single" w:sz="4" w:space="1" w:color="auto"/>
          <w:left w:val="single" w:sz="4" w:space="4" w:color="auto"/>
          <w:bottom w:val="single" w:sz="4" w:space="1" w:color="auto"/>
          <w:right w:val="single" w:sz="4" w:space="4" w:color="auto"/>
        </w:pBdr>
        <w:jc w:val="center"/>
        <w:rPr>
          <w:rFonts w:eastAsiaTheme="minorHAnsi"/>
          <w:b/>
          <w:i/>
          <w:color w:val="000000" w:themeColor="text1"/>
          <w:sz w:val="24"/>
          <w:szCs w:val="24"/>
          <w:u w:val="single"/>
          <w:lang w:eastAsia="en-US"/>
        </w:rPr>
      </w:pPr>
      <w:r w:rsidRPr="00BA2AF2">
        <w:rPr>
          <w:b/>
          <w:sz w:val="24"/>
          <w:szCs w:val="24"/>
        </w:rPr>
        <w:t>DELIBERA N. 38</w:t>
      </w:r>
    </w:p>
    <w:p w14:paraId="15BABCA0" w14:textId="77777777" w:rsidR="00701C4D" w:rsidRPr="00BA2AF2" w:rsidRDefault="00701C4D" w:rsidP="00701C4D">
      <w:pPr>
        <w:ind w:firstLine="709"/>
        <w:jc w:val="center"/>
        <w:rPr>
          <w:b/>
          <w:color w:val="000000" w:themeColor="text1"/>
        </w:rPr>
      </w:pPr>
    </w:p>
    <w:p w14:paraId="29960E3B" w14:textId="77777777" w:rsidR="00701C4D" w:rsidRPr="00BA2AF2" w:rsidRDefault="00701C4D" w:rsidP="00035A73">
      <w:pPr>
        <w:ind w:left="2123" w:firstLine="709"/>
        <w:rPr>
          <w:b/>
          <w:color w:val="000000" w:themeColor="text1"/>
        </w:rPr>
      </w:pPr>
      <w:r w:rsidRPr="00BA2AF2">
        <w:rPr>
          <w:b/>
          <w:color w:val="000000" w:themeColor="text1"/>
        </w:rPr>
        <w:t>IL CONSIGLIO DI ISTITUTO</w:t>
      </w:r>
    </w:p>
    <w:p w14:paraId="7CACC8D8" w14:textId="77777777" w:rsidR="00701C4D" w:rsidRPr="00BA2AF2" w:rsidRDefault="00701C4D" w:rsidP="00701C4D">
      <w:pPr>
        <w:ind w:firstLine="709"/>
        <w:jc w:val="center"/>
        <w:rPr>
          <w:b/>
          <w:color w:val="000000" w:themeColor="text1"/>
        </w:rPr>
      </w:pPr>
    </w:p>
    <w:p w14:paraId="5F9C609D" w14:textId="2D755D51" w:rsidR="00701C4D" w:rsidRPr="00BA2AF2" w:rsidRDefault="00701C4D" w:rsidP="00BA2AF2">
      <w:pPr>
        <w:jc w:val="both"/>
        <w:rPr>
          <w:b/>
          <w:color w:val="000000" w:themeColor="text1"/>
        </w:rPr>
      </w:pPr>
      <w:r w:rsidRPr="00BA2AF2">
        <w:rPr>
          <w:b/>
          <w:color w:val="000000" w:themeColor="text1"/>
        </w:rPr>
        <w:t xml:space="preserve">VISTA </w:t>
      </w:r>
      <w:r w:rsidRPr="00BA2AF2">
        <w:rPr>
          <w:color w:val="000000" w:themeColor="text1"/>
        </w:rPr>
        <w:t>la necessità, evidenziata dal Dirigente Scolastico di provvedere alla individuazione dei criteri nella formazione delle classi prime e per gli eventuali accorpamenti/smembramenti di classi</w:t>
      </w:r>
    </w:p>
    <w:p w14:paraId="0D334419" w14:textId="77777777" w:rsidR="00701C4D" w:rsidRPr="00BA2AF2" w:rsidRDefault="00701C4D" w:rsidP="00701C4D">
      <w:pPr>
        <w:jc w:val="center"/>
        <w:rPr>
          <w:b/>
          <w:color w:val="000000" w:themeColor="text1"/>
        </w:rPr>
      </w:pPr>
      <w:r w:rsidRPr="00BA2AF2">
        <w:rPr>
          <w:b/>
          <w:color w:val="000000" w:themeColor="text1"/>
        </w:rPr>
        <w:t xml:space="preserve">DELIBERA </w:t>
      </w:r>
    </w:p>
    <w:p w14:paraId="02C83D7D" w14:textId="77777777" w:rsidR="00701C4D" w:rsidRPr="00BA2AF2" w:rsidRDefault="00701C4D" w:rsidP="00701C4D">
      <w:pPr>
        <w:ind w:firstLine="709"/>
        <w:jc w:val="center"/>
        <w:rPr>
          <w:b/>
          <w:color w:val="000000" w:themeColor="text1"/>
        </w:rPr>
      </w:pPr>
    </w:p>
    <w:p w14:paraId="56EBA60C" w14:textId="77777777" w:rsidR="00701C4D" w:rsidRPr="00BA2AF2" w:rsidRDefault="00701C4D" w:rsidP="00701C4D">
      <w:pPr>
        <w:rPr>
          <w:color w:val="000000" w:themeColor="text1"/>
        </w:rPr>
      </w:pPr>
      <w:r w:rsidRPr="00BA2AF2">
        <w:rPr>
          <w:color w:val="000000" w:themeColor="text1"/>
        </w:rPr>
        <w:t>I seguenti criteri per la formazione delle classi prime e per eventuali accorpamenti di classi:</w:t>
      </w:r>
    </w:p>
    <w:p w14:paraId="294DF8B3" w14:textId="77777777" w:rsidR="00701C4D" w:rsidRPr="00BA2AF2" w:rsidRDefault="00701C4D" w:rsidP="00701C4D">
      <w:pPr>
        <w:jc w:val="both"/>
        <w:rPr>
          <w:color w:val="000000" w:themeColor="text1"/>
        </w:rPr>
      </w:pPr>
    </w:p>
    <w:p w14:paraId="2F4AA972" w14:textId="77777777" w:rsidR="00701C4D" w:rsidRPr="00BA2AF2" w:rsidRDefault="00701C4D" w:rsidP="00701C4D">
      <w:pPr>
        <w:numPr>
          <w:ilvl w:val="0"/>
          <w:numId w:val="21"/>
        </w:numPr>
        <w:suppressAutoHyphens/>
        <w:autoSpaceDE w:val="0"/>
        <w:ind w:left="426" w:hanging="426"/>
        <w:jc w:val="both"/>
        <w:rPr>
          <w:color w:val="000000" w:themeColor="text1"/>
        </w:rPr>
      </w:pPr>
      <w:r w:rsidRPr="00BA2AF2">
        <w:rPr>
          <w:color w:val="000000" w:themeColor="text1"/>
        </w:rPr>
        <w:t xml:space="preserve">Per la formazione delle classi prime si procederà tramite sorteggio pubblico estraendo dall’urna nominativi singoli o, al massimo, abbinati (in tal caso l’abbinamento sarà definito previa richiesta scritta dei rispettivi genitori dei due studenti interessati da presentarsi entro e non oltre il 31 agosto 2022). </w:t>
      </w:r>
    </w:p>
    <w:p w14:paraId="5E5339A7" w14:textId="77777777" w:rsidR="00701C4D" w:rsidRPr="00BA2AF2" w:rsidRDefault="00701C4D" w:rsidP="00701C4D">
      <w:pPr>
        <w:numPr>
          <w:ilvl w:val="0"/>
          <w:numId w:val="21"/>
        </w:numPr>
        <w:suppressAutoHyphens/>
        <w:autoSpaceDE w:val="0"/>
        <w:ind w:left="426" w:hanging="426"/>
        <w:jc w:val="both"/>
        <w:rPr>
          <w:color w:val="000000" w:themeColor="text1"/>
        </w:rPr>
      </w:pPr>
      <w:r w:rsidRPr="00BA2AF2">
        <w:rPr>
          <w:color w:val="000000" w:themeColor="text1"/>
        </w:rPr>
        <w:t xml:space="preserve">Le famiglie verranno debitamente informate mediante il sito web del Roncalli sulla data di effettuazione del sorteggio (presumibilmente il giorno 9 settembre 2022). Spostamenti tra classi, in presenza di opportuna richiesta, che potrà essere presentata a partire dal giorno successivo all’effettuazione del sorteggio e in caso di sussistenza delle condizioni, saranno valutati successivamente dal Dirigente Scolastico secondo l’ordine di registrazione al protocollo d’Istituto. </w:t>
      </w:r>
      <w:r w:rsidRPr="00BA2AF2">
        <w:rPr>
          <w:b/>
          <w:color w:val="000000" w:themeColor="text1"/>
        </w:rPr>
        <w:t>(Le richieste di spostamento di classe presentate prima della effettuazione del sorteggio non saranno considerate valide</w:t>
      </w:r>
      <w:r w:rsidRPr="00BA2AF2">
        <w:rPr>
          <w:color w:val="000000" w:themeColor="text1"/>
        </w:rPr>
        <w:t>.)</w:t>
      </w:r>
    </w:p>
    <w:p w14:paraId="39D7A132" w14:textId="77777777" w:rsidR="00701C4D" w:rsidRPr="00BA2AF2" w:rsidRDefault="00701C4D" w:rsidP="00701C4D">
      <w:pPr>
        <w:numPr>
          <w:ilvl w:val="0"/>
          <w:numId w:val="21"/>
        </w:numPr>
        <w:suppressAutoHyphens/>
        <w:autoSpaceDE w:val="0"/>
        <w:ind w:left="426" w:hanging="426"/>
        <w:jc w:val="both"/>
        <w:rPr>
          <w:color w:val="000000" w:themeColor="text1"/>
        </w:rPr>
      </w:pPr>
      <w:r w:rsidRPr="00BA2AF2">
        <w:rPr>
          <w:color w:val="000000" w:themeColor="text1"/>
        </w:rPr>
        <w:t>Gli alunni ripetenti la classe prima avranno diritto alla permanenza nella classe di provenienza, salvo diversa richiesta dell’interessato o eventuali superiori esigenze dell’istituzione scolastica.</w:t>
      </w:r>
    </w:p>
    <w:p w14:paraId="204FD9BA" w14:textId="77777777" w:rsidR="00701C4D" w:rsidRPr="00BA2AF2" w:rsidRDefault="00701C4D" w:rsidP="00701C4D">
      <w:pPr>
        <w:numPr>
          <w:ilvl w:val="0"/>
          <w:numId w:val="21"/>
        </w:numPr>
        <w:suppressAutoHyphens/>
        <w:autoSpaceDE w:val="0"/>
        <w:ind w:left="426" w:hanging="426"/>
        <w:jc w:val="both"/>
        <w:rPr>
          <w:color w:val="000000" w:themeColor="text1"/>
        </w:rPr>
      </w:pPr>
      <w:r w:rsidRPr="00BA2AF2">
        <w:rPr>
          <w:color w:val="000000" w:themeColor="text1"/>
        </w:rPr>
        <w:t>In caso di iscrizione successiva al sorteggio, l’assegnazione avverrà nella classe con minor numero di studenti.</w:t>
      </w:r>
    </w:p>
    <w:p w14:paraId="326070E4" w14:textId="77777777" w:rsidR="00701C4D" w:rsidRPr="00BA2AF2" w:rsidRDefault="00701C4D" w:rsidP="00701C4D">
      <w:pPr>
        <w:numPr>
          <w:ilvl w:val="0"/>
          <w:numId w:val="21"/>
        </w:numPr>
        <w:suppressAutoHyphens/>
        <w:autoSpaceDE w:val="0"/>
        <w:ind w:left="426" w:hanging="426"/>
        <w:jc w:val="both"/>
        <w:rPr>
          <w:color w:val="000000" w:themeColor="text1"/>
        </w:rPr>
      </w:pPr>
      <w:r w:rsidRPr="00BA2AF2">
        <w:rPr>
          <w:color w:val="000000" w:themeColor="text1"/>
        </w:rPr>
        <w:t xml:space="preserve">In caso di accorpamento di classi verrà soppressa la classe meno numerosa i cui alunni/e verranno, in proporzione, divisi tra le altre classi. Tale operazione avverrà tramite sorteggio pubblico (presumibilmente il giorno 10 settembre 2022). Le famiglie verranno </w:t>
      </w:r>
      <w:r w:rsidRPr="00BA2AF2">
        <w:rPr>
          <w:color w:val="000000" w:themeColor="text1"/>
        </w:rPr>
        <w:lastRenderedPageBreak/>
        <w:t xml:space="preserve">debitamente informate mediante il sito web del Roncalli sulla data di effettuazione del sorteggio. </w:t>
      </w:r>
    </w:p>
    <w:p w14:paraId="38D796C6" w14:textId="77777777" w:rsidR="00701C4D" w:rsidRPr="00BA2AF2" w:rsidRDefault="00701C4D" w:rsidP="00701C4D">
      <w:pPr>
        <w:jc w:val="both"/>
        <w:rPr>
          <w:i/>
          <w:color w:val="000000" w:themeColor="text1"/>
          <w:sz w:val="22"/>
          <w:szCs w:val="22"/>
        </w:rPr>
      </w:pPr>
    </w:p>
    <w:p w14:paraId="7A699BC2" w14:textId="77777777" w:rsidR="00701C4D" w:rsidRDefault="00701C4D" w:rsidP="00701C4D">
      <w:pPr>
        <w:spacing w:after="120"/>
        <w:jc w:val="both"/>
        <w:rPr>
          <w:bCs/>
          <w:i/>
          <w:color w:val="000000"/>
          <w:sz w:val="22"/>
          <w:szCs w:val="22"/>
        </w:rPr>
      </w:pPr>
      <w:r w:rsidRPr="00BA2AF2">
        <w:rPr>
          <w:bCs/>
          <w:i/>
          <w:color w:val="000000"/>
          <w:sz w:val="22"/>
          <w:szCs w:val="22"/>
        </w:rPr>
        <w:t>Avverso la presente deliberazione è ammesso reclamo al Consiglio stesso da chiunque vi abbia interesse entro il 15° giorno dalla data di pubblicazione all’albo della scuola. Decorso tale termine la deliberazione diventa definitiva e può essere impugnata solo con ricorso giurisdizionale al TAR o con ricorso straordinario al Capo dello Stato, rispettivamente nei termini di 60 e120 giorni.</w:t>
      </w:r>
    </w:p>
    <w:p w14:paraId="0A89A6E0" w14:textId="77777777" w:rsidR="00BA2AF2" w:rsidRPr="00BA2AF2" w:rsidRDefault="00BA2AF2" w:rsidP="00701C4D">
      <w:pPr>
        <w:spacing w:after="120"/>
        <w:jc w:val="both"/>
        <w:rPr>
          <w:bCs/>
          <w:i/>
          <w:color w:val="000000"/>
          <w:sz w:val="22"/>
          <w:szCs w:val="22"/>
        </w:rPr>
      </w:pPr>
    </w:p>
    <w:p w14:paraId="29621479" w14:textId="5EDAD4B8" w:rsidR="00701C4D" w:rsidRPr="00BA2AF2" w:rsidRDefault="00701C4D" w:rsidP="00701C4D">
      <w:pPr>
        <w:pStyle w:val="Stile"/>
        <w:widowControl/>
        <w:pBdr>
          <w:top w:val="single" w:sz="4" w:space="1" w:color="auto"/>
          <w:left w:val="single" w:sz="4" w:space="4" w:color="auto"/>
          <w:bottom w:val="single" w:sz="4" w:space="1" w:color="auto"/>
          <w:right w:val="single" w:sz="4" w:space="4" w:color="auto"/>
        </w:pBdr>
        <w:jc w:val="center"/>
        <w:rPr>
          <w:rFonts w:eastAsiaTheme="minorHAnsi"/>
          <w:b/>
          <w:i/>
          <w:color w:val="000000" w:themeColor="text1"/>
          <w:sz w:val="22"/>
          <w:szCs w:val="22"/>
          <w:u w:val="single"/>
          <w:lang w:eastAsia="en-US"/>
        </w:rPr>
      </w:pPr>
      <w:r w:rsidRPr="00BA2AF2">
        <w:rPr>
          <w:b/>
          <w:sz w:val="22"/>
          <w:szCs w:val="22"/>
        </w:rPr>
        <w:t>DELIBERA N. 39</w:t>
      </w:r>
    </w:p>
    <w:p w14:paraId="40895A09" w14:textId="77777777" w:rsidR="00701C4D" w:rsidRPr="00BA2AF2" w:rsidRDefault="00701C4D" w:rsidP="00701C4D">
      <w:pPr>
        <w:spacing w:after="120"/>
        <w:jc w:val="both"/>
        <w:rPr>
          <w:bCs/>
          <w:i/>
          <w:color w:val="000000"/>
          <w:sz w:val="22"/>
          <w:szCs w:val="22"/>
        </w:rPr>
      </w:pPr>
    </w:p>
    <w:p w14:paraId="55626E25" w14:textId="77777777" w:rsidR="00701C4D" w:rsidRPr="00BA2AF2" w:rsidRDefault="00701C4D" w:rsidP="00701C4D">
      <w:pPr>
        <w:spacing w:after="120"/>
        <w:jc w:val="center"/>
        <w:rPr>
          <w:b/>
          <w:iCs/>
          <w:color w:val="000000"/>
        </w:rPr>
      </w:pPr>
      <w:r w:rsidRPr="00BA2AF2">
        <w:rPr>
          <w:b/>
          <w:iCs/>
          <w:color w:val="000000"/>
        </w:rPr>
        <w:t>IL CONSIGLIO DI ISTITUTO</w:t>
      </w:r>
    </w:p>
    <w:p w14:paraId="724E55D1" w14:textId="2C2BA459" w:rsidR="00701C4D" w:rsidRPr="00BA2AF2" w:rsidRDefault="00701C4D" w:rsidP="00331EB8">
      <w:pPr>
        <w:jc w:val="both"/>
        <w:rPr>
          <w:bCs/>
          <w:iCs/>
          <w:color w:val="000000"/>
        </w:rPr>
      </w:pPr>
      <w:r w:rsidRPr="00BA2AF2">
        <w:rPr>
          <w:b/>
          <w:iCs/>
          <w:color w:val="000000"/>
        </w:rPr>
        <w:t>VIST</w:t>
      </w:r>
      <w:r w:rsidR="00331EB8" w:rsidRPr="00BA2AF2">
        <w:rPr>
          <w:b/>
          <w:iCs/>
          <w:color w:val="000000"/>
        </w:rPr>
        <w:t xml:space="preserve">O </w:t>
      </w:r>
      <w:r w:rsidRPr="00BA2AF2">
        <w:rPr>
          <w:bCs/>
          <w:iCs/>
          <w:color w:val="000000"/>
        </w:rPr>
        <w:t xml:space="preserve">l’Art. 2 comma 2 della nota MIUR Prot. n. 29452 del 30 novembre 2021;             </w:t>
      </w:r>
    </w:p>
    <w:p w14:paraId="423F37B3" w14:textId="214CB8C9" w:rsidR="00701C4D" w:rsidRPr="00BA2AF2" w:rsidRDefault="00701C4D" w:rsidP="00331EB8">
      <w:pPr>
        <w:jc w:val="both"/>
        <w:rPr>
          <w:bCs/>
          <w:iCs/>
          <w:color w:val="000000"/>
        </w:rPr>
      </w:pPr>
      <w:r w:rsidRPr="00BA2AF2">
        <w:rPr>
          <w:b/>
          <w:iCs/>
          <w:color w:val="000000"/>
        </w:rPr>
        <w:t>SENTITA</w:t>
      </w:r>
      <w:r w:rsidRPr="00BA2AF2">
        <w:rPr>
          <w:bCs/>
          <w:iCs/>
          <w:color w:val="000000"/>
        </w:rPr>
        <w:t xml:space="preserve"> la proposta del Dirigente Scolastico;</w:t>
      </w:r>
    </w:p>
    <w:p w14:paraId="0E48A2C6" w14:textId="77777777" w:rsidR="00701C4D" w:rsidRPr="00BA2AF2" w:rsidRDefault="00701C4D" w:rsidP="00331EB8">
      <w:pPr>
        <w:jc w:val="both"/>
        <w:rPr>
          <w:bCs/>
          <w:iCs/>
          <w:color w:val="000000"/>
        </w:rPr>
      </w:pPr>
    </w:p>
    <w:p w14:paraId="13994A1E" w14:textId="77777777" w:rsidR="00701C4D" w:rsidRPr="00BA2AF2" w:rsidRDefault="00701C4D" w:rsidP="00331EB8">
      <w:pPr>
        <w:jc w:val="both"/>
        <w:rPr>
          <w:bCs/>
          <w:iCs/>
          <w:color w:val="000000" w:themeColor="text1"/>
        </w:rPr>
      </w:pPr>
      <w:r w:rsidRPr="00BA2AF2">
        <w:rPr>
          <w:bCs/>
          <w:iCs/>
          <w:color w:val="000000" w:themeColor="text1"/>
        </w:rPr>
        <w:t>All’unanimità dei presenti</w:t>
      </w:r>
    </w:p>
    <w:p w14:paraId="7ABD1F9C" w14:textId="77777777" w:rsidR="00701C4D" w:rsidRPr="00BA2AF2" w:rsidRDefault="00701C4D" w:rsidP="00701C4D">
      <w:pPr>
        <w:pStyle w:val="Paragrafoelenco"/>
        <w:ind w:left="0"/>
        <w:jc w:val="center"/>
        <w:rPr>
          <w:b/>
          <w:bCs/>
        </w:rPr>
      </w:pPr>
      <w:r w:rsidRPr="00BA2AF2">
        <w:rPr>
          <w:b/>
          <w:bCs/>
        </w:rPr>
        <w:t xml:space="preserve">DELIBERA </w:t>
      </w:r>
    </w:p>
    <w:p w14:paraId="4472A526" w14:textId="77777777" w:rsidR="00701C4D" w:rsidRPr="00BA2AF2" w:rsidRDefault="00701C4D" w:rsidP="00331EB8">
      <w:pPr>
        <w:pStyle w:val="Paragrafoelenco"/>
        <w:widowControl w:val="0"/>
        <w:numPr>
          <w:ilvl w:val="0"/>
          <w:numId w:val="24"/>
        </w:numPr>
        <w:overflowPunct w:val="0"/>
        <w:autoSpaceDE w:val="0"/>
        <w:autoSpaceDN w:val="0"/>
        <w:adjustRightInd w:val="0"/>
        <w:ind w:left="284" w:hanging="284"/>
        <w:jc w:val="both"/>
        <w:textAlignment w:val="baseline"/>
      </w:pPr>
      <w:r w:rsidRPr="00BA2AF2">
        <w:t>Di individuare in € 50,00 (cinquanta) l’ammontare del contributo che le famiglie potranno volontariamente versare alla scuola;</w:t>
      </w:r>
    </w:p>
    <w:p w14:paraId="7D3677D8" w14:textId="77777777" w:rsidR="00701C4D" w:rsidRPr="00BA2AF2" w:rsidRDefault="00701C4D" w:rsidP="00331EB8">
      <w:pPr>
        <w:pStyle w:val="Paragrafoelenco"/>
        <w:widowControl w:val="0"/>
        <w:numPr>
          <w:ilvl w:val="0"/>
          <w:numId w:val="24"/>
        </w:numPr>
        <w:overflowPunct w:val="0"/>
        <w:autoSpaceDE w:val="0"/>
        <w:autoSpaceDN w:val="0"/>
        <w:adjustRightInd w:val="0"/>
        <w:ind w:left="284" w:hanging="284"/>
        <w:jc w:val="both"/>
        <w:textAlignment w:val="baseline"/>
      </w:pPr>
      <w:r w:rsidRPr="00BA2AF2">
        <w:t>Per una gestione improntata a criteri di trasparenza ed efficienza di utilizzare contributi volontari per l’a. s. 2022/23 come di seguito riportato:</w:t>
      </w:r>
    </w:p>
    <w:p w14:paraId="2DA09FE4" w14:textId="77777777" w:rsidR="00701C4D" w:rsidRPr="00BA2AF2" w:rsidRDefault="00701C4D" w:rsidP="00701C4D">
      <w:pPr>
        <w:jc w:val="both"/>
      </w:pPr>
    </w:p>
    <w:tbl>
      <w:tblPr>
        <w:tblStyle w:val="Grigliatabella"/>
        <w:tblW w:w="0" w:type="auto"/>
        <w:tblLook w:val="04A0" w:firstRow="1" w:lastRow="0" w:firstColumn="1" w:lastColumn="0" w:noHBand="0" w:noVBand="1"/>
      </w:tblPr>
      <w:tblGrid>
        <w:gridCol w:w="1353"/>
        <w:gridCol w:w="8077"/>
      </w:tblGrid>
      <w:tr w:rsidR="00701C4D" w:rsidRPr="00BA2AF2" w14:paraId="596D7092" w14:textId="77777777" w:rsidTr="00701C4D">
        <w:tc>
          <w:tcPr>
            <w:tcW w:w="1384" w:type="dxa"/>
          </w:tcPr>
          <w:p w14:paraId="0622C293" w14:textId="77777777" w:rsidR="00701C4D" w:rsidRPr="00BA2AF2" w:rsidRDefault="00701C4D" w:rsidP="00701C4D">
            <w:pPr>
              <w:rPr>
                <w:rFonts w:eastAsia="Arial Unicode MS"/>
              </w:rPr>
            </w:pPr>
          </w:p>
        </w:tc>
        <w:tc>
          <w:tcPr>
            <w:tcW w:w="8388" w:type="dxa"/>
          </w:tcPr>
          <w:p w14:paraId="7E8F4595" w14:textId="77777777" w:rsidR="00701C4D" w:rsidRPr="00BA2AF2" w:rsidRDefault="00701C4D" w:rsidP="00701C4D">
            <w:pPr>
              <w:rPr>
                <w:rFonts w:eastAsia="Arial Unicode MS"/>
              </w:rPr>
            </w:pPr>
            <w:r w:rsidRPr="00BA2AF2">
              <w:rPr>
                <w:rFonts w:eastAsia="Arial Unicode MS"/>
                <w:i/>
                <w:iCs/>
              </w:rPr>
              <w:t>VOCI A CONTRIBUTO GENERALE</w:t>
            </w:r>
          </w:p>
        </w:tc>
      </w:tr>
      <w:tr w:rsidR="00701C4D" w:rsidRPr="00BA2AF2" w14:paraId="6A870690" w14:textId="77777777" w:rsidTr="00701C4D">
        <w:tc>
          <w:tcPr>
            <w:tcW w:w="1384" w:type="dxa"/>
          </w:tcPr>
          <w:p w14:paraId="56846C3A" w14:textId="77777777" w:rsidR="00701C4D" w:rsidRPr="00BA2AF2" w:rsidRDefault="00701C4D" w:rsidP="00701C4D">
            <w:pPr>
              <w:rPr>
                <w:rFonts w:eastAsia="Arial Unicode MS"/>
              </w:rPr>
            </w:pPr>
            <w:r w:rsidRPr="00BA2AF2">
              <w:rPr>
                <w:rFonts w:eastAsia="Arial Unicode MS"/>
              </w:rPr>
              <w:t>€  23,50</w:t>
            </w:r>
          </w:p>
        </w:tc>
        <w:tc>
          <w:tcPr>
            <w:tcW w:w="8388" w:type="dxa"/>
          </w:tcPr>
          <w:p w14:paraId="3138C915" w14:textId="5D515BE3" w:rsidR="00701C4D" w:rsidRPr="00BA2AF2" w:rsidRDefault="00331EB8" w:rsidP="00331EB8">
            <w:pPr>
              <w:rPr>
                <w:i/>
                <w:iCs/>
              </w:rPr>
            </w:pPr>
            <w:r w:rsidRPr="00BA2AF2">
              <w:rPr>
                <w:i/>
                <w:iCs/>
              </w:rPr>
              <w:t>S</w:t>
            </w:r>
            <w:r w:rsidR="00701C4D" w:rsidRPr="00BA2AF2">
              <w:rPr>
                <w:i/>
                <w:iCs/>
              </w:rPr>
              <w:t xml:space="preserve">pese particolari attinenti gli studenti e per l’ampliamento dell’offerta formativa: concorso alle spese per attività degli studenti o per gli studenti (es. attività teatrali, corso di fotografia, certificazione informatica e linguistica, premiazioni, corsi e concorsi per studenti); </w:t>
            </w:r>
          </w:p>
        </w:tc>
      </w:tr>
      <w:tr w:rsidR="00701C4D" w:rsidRPr="00BA2AF2" w14:paraId="118ED7A0" w14:textId="77777777" w:rsidTr="00701C4D">
        <w:tc>
          <w:tcPr>
            <w:tcW w:w="1384" w:type="dxa"/>
          </w:tcPr>
          <w:p w14:paraId="5913BDA5" w14:textId="77777777" w:rsidR="00701C4D" w:rsidRPr="00BA2AF2" w:rsidRDefault="00701C4D" w:rsidP="00701C4D">
            <w:pPr>
              <w:rPr>
                <w:rFonts w:eastAsia="Arial Unicode MS"/>
              </w:rPr>
            </w:pPr>
            <w:r w:rsidRPr="00BA2AF2">
              <w:rPr>
                <w:rFonts w:eastAsia="Arial Unicode MS"/>
              </w:rPr>
              <w:t>€ 5,00</w:t>
            </w:r>
          </w:p>
        </w:tc>
        <w:tc>
          <w:tcPr>
            <w:tcW w:w="8388" w:type="dxa"/>
          </w:tcPr>
          <w:p w14:paraId="655F3C07" w14:textId="33182757" w:rsidR="00701C4D" w:rsidRPr="00BA2AF2" w:rsidRDefault="00331EB8" w:rsidP="00331EB8">
            <w:pPr>
              <w:rPr>
                <w:i/>
                <w:iCs/>
              </w:rPr>
            </w:pPr>
            <w:r w:rsidRPr="00BA2AF2">
              <w:rPr>
                <w:i/>
                <w:iCs/>
              </w:rPr>
              <w:t>S</w:t>
            </w:r>
            <w:r w:rsidR="00701C4D" w:rsidRPr="00BA2AF2">
              <w:rPr>
                <w:i/>
                <w:iCs/>
              </w:rPr>
              <w:t xml:space="preserve">pese per la gestione della didattica a beneficio degli studenti e per l’ampliamento dell’offerta formativa: fotocopie consegnate dai docenti ad uso didattico; libri per l’aggiornamento della biblioteca e riviste didattiche; </w:t>
            </w:r>
          </w:p>
        </w:tc>
      </w:tr>
      <w:tr w:rsidR="00701C4D" w:rsidRPr="00BA2AF2" w14:paraId="2F40FC4A" w14:textId="77777777" w:rsidTr="00701C4D">
        <w:tc>
          <w:tcPr>
            <w:tcW w:w="1384" w:type="dxa"/>
          </w:tcPr>
          <w:p w14:paraId="2FF2CB00" w14:textId="77777777" w:rsidR="00701C4D" w:rsidRPr="00BA2AF2" w:rsidRDefault="00701C4D" w:rsidP="00701C4D">
            <w:pPr>
              <w:rPr>
                <w:rFonts w:eastAsia="Arial Unicode MS"/>
              </w:rPr>
            </w:pPr>
            <w:r w:rsidRPr="00BA2AF2">
              <w:rPr>
                <w:rFonts w:eastAsia="Arial Unicode MS"/>
              </w:rPr>
              <w:t>€  10,00</w:t>
            </w:r>
          </w:p>
        </w:tc>
        <w:tc>
          <w:tcPr>
            <w:tcW w:w="8388" w:type="dxa"/>
          </w:tcPr>
          <w:p w14:paraId="1062897B" w14:textId="153EF613" w:rsidR="00701C4D" w:rsidRPr="00BA2AF2" w:rsidRDefault="00701C4D" w:rsidP="00331EB8">
            <w:pPr>
              <w:rPr>
                <w:i/>
                <w:iCs/>
              </w:rPr>
            </w:pPr>
            <w:r w:rsidRPr="00BA2AF2">
              <w:rPr>
                <w:i/>
                <w:iCs/>
              </w:rPr>
              <w:t>Innovazione tecnologica e aggiornamento informatico a servizio della didattica: applicativi software e hardware in laboratori e spazi per la didattica; ampliamento rete; registro elettronico; allestimento di strutture a disposizione di studenti per “giornalino” studentesco di Istituto;</w:t>
            </w:r>
          </w:p>
        </w:tc>
      </w:tr>
      <w:tr w:rsidR="00701C4D" w:rsidRPr="00BA2AF2" w14:paraId="0BE520A9" w14:textId="77777777" w:rsidTr="00701C4D">
        <w:tc>
          <w:tcPr>
            <w:tcW w:w="1384" w:type="dxa"/>
          </w:tcPr>
          <w:p w14:paraId="6B1B7D18" w14:textId="77777777" w:rsidR="00701C4D" w:rsidRPr="00BA2AF2" w:rsidRDefault="00701C4D" w:rsidP="00701C4D">
            <w:pPr>
              <w:rPr>
                <w:rFonts w:eastAsia="Arial Unicode MS"/>
              </w:rPr>
            </w:pPr>
          </w:p>
        </w:tc>
        <w:tc>
          <w:tcPr>
            <w:tcW w:w="8388" w:type="dxa"/>
          </w:tcPr>
          <w:p w14:paraId="189AF63C" w14:textId="77777777" w:rsidR="00701C4D" w:rsidRPr="00BA2AF2" w:rsidRDefault="00701C4D" w:rsidP="00701C4D">
            <w:pPr>
              <w:rPr>
                <w:rFonts w:eastAsia="Arial Unicode MS"/>
              </w:rPr>
            </w:pPr>
            <w:r w:rsidRPr="00BA2AF2">
              <w:rPr>
                <w:rFonts w:eastAsia="Arial Unicode MS"/>
                <w:i/>
                <w:iCs/>
              </w:rPr>
              <w:t>VOCI A RIMBORSO SPECIFICO</w:t>
            </w:r>
          </w:p>
        </w:tc>
      </w:tr>
      <w:tr w:rsidR="00701C4D" w:rsidRPr="00BA2AF2" w14:paraId="616FE715" w14:textId="77777777" w:rsidTr="00701C4D">
        <w:tc>
          <w:tcPr>
            <w:tcW w:w="1384" w:type="dxa"/>
          </w:tcPr>
          <w:p w14:paraId="7022A418" w14:textId="77777777" w:rsidR="00701C4D" w:rsidRPr="00BA2AF2" w:rsidRDefault="00701C4D" w:rsidP="00701C4D">
            <w:pPr>
              <w:rPr>
                <w:rFonts w:eastAsia="Arial Unicode MS"/>
              </w:rPr>
            </w:pPr>
            <w:r w:rsidRPr="00BA2AF2">
              <w:rPr>
                <w:rFonts w:eastAsia="Arial Unicode MS"/>
              </w:rPr>
              <w:t>€ 5,00</w:t>
            </w:r>
          </w:p>
        </w:tc>
        <w:tc>
          <w:tcPr>
            <w:tcW w:w="8388" w:type="dxa"/>
          </w:tcPr>
          <w:p w14:paraId="7BFE2F77" w14:textId="5421BDCE" w:rsidR="00701C4D" w:rsidRPr="00BA2AF2" w:rsidRDefault="00331EB8" w:rsidP="00331EB8">
            <w:pPr>
              <w:rPr>
                <w:i/>
                <w:iCs/>
              </w:rPr>
            </w:pPr>
            <w:r w:rsidRPr="00BA2AF2">
              <w:rPr>
                <w:i/>
                <w:iCs/>
              </w:rPr>
              <w:t>A</w:t>
            </w:r>
            <w:r w:rsidR="00701C4D" w:rsidRPr="00BA2AF2">
              <w:rPr>
                <w:i/>
                <w:iCs/>
              </w:rPr>
              <w:t xml:space="preserve"> rimborso delle spese sostenute dalla scuola per assicurazione studente (infortuni ed RC per attività interne e per viaggi-visite);</w:t>
            </w:r>
          </w:p>
        </w:tc>
      </w:tr>
      <w:tr w:rsidR="00701C4D" w:rsidRPr="00BA2AF2" w14:paraId="25594403" w14:textId="77777777" w:rsidTr="00701C4D">
        <w:tc>
          <w:tcPr>
            <w:tcW w:w="1384" w:type="dxa"/>
          </w:tcPr>
          <w:p w14:paraId="1D00FE67" w14:textId="77777777" w:rsidR="00701C4D" w:rsidRPr="00BA2AF2" w:rsidRDefault="00701C4D" w:rsidP="00701C4D">
            <w:pPr>
              <w:rPr>
                <w:rFonts w:eastAsia="Arial Unicode MS"/>
              </w:rPr>
            </w:pPr>
            <w:r w:rsidRPr="00BA2AF2">
              <w:rPr>
                <w:rFonts w:eastAsia="Arial Unicode MS"/>
              </w:rPr>
              <w:t>€ 0,50</w:t>
            </w:r>
          </w:p>
        </w:tc>
        <w:tc>
          <w:tcPr>
            <w:tcW w:w="8388" w:type="dxa"/>
          </w:tcPr>
          <w:p w14:paraId="4A2C6CDD" w14:textId="72535086" w:rsidR="00701C4D" w:rsidRPr="00BA2AF2" w:rsidRDefault="00331EB8" w:rsidP="00331EB8">
            <w:pPr>
              <w:rPr>
                <w:i/>
                <w:iCs/>
              </w:rPr>
            </w:pPr>
            <w:r w:rsidRPr="00BA2AF2">
              <w:rPr>
                <w:i/>
                <w:iCs/>
              </w:rPr>
              <w:t>A</w:t>
            </w:r>
            <w:r w:rsidR="00701C4D" w:rsidRPr="00BA2AF2">
              <w:rPr>
                <w:i/>
                <w:iCs/>
              </w:rPr>
              <w:t xml:space="preserve"> rimborso delle spese sostenute dalla scuola per libretto giustificazioni individuale; accesso piattaforma web con password personale (per controllo andamento didattico individuale dello studente);</w:t>
            </w:r>
          </w:p>
        </w:tc>
      </w:tr>
      <w:tr w:rsidR="00701C4D" w:rsidRPr="00BA2AF2" w14:paraId="7336AB49" w14:textId="77777777" w:rsidTr="00701C4D">
        <w:tc>
          <w:tcPr>
            <w:tcW w:w="1384" w:type="dxa"/>
          </w:tcPr>
          <w:p w14:paraId="6C92E5E1" w14:textId="77777777" w:rsidR="00701C4D" w:rsidRPr="00BA2AF2" w:rsidRDefault="00701C4D" w:rsidP="00701C4D">
            <w:pPr>
              <w:rPr>
                <w:rFonts w:eastAsia="Arial Unicode MS"/>
              </w:rPr>
            </w:pPr>
            <w:r w:rsidRPr="00BA2AF2">
              <w:rPr>
                <w:rFonts w:eastAsia="Arial Unicode MS"/>
              </w:rPr>
              <w:t>€ 2,50</w:t>
            </w:r>
          </w:p>
        </w:tc>
        <w:tc>
          <w:tcPr>
            <w:tcW w:w="8388" w:type="dxa"/>
          </w:tcPr>
          <w:p w14:paraId="5A89CAD1" w14:textId="53D2ED5D" w:rsidR="00701C4D" w:rsidRPr="00BA2AF2" w:rsidRDefault="00331EB8" w:rsidP="00331EB8">
            <w:pPr>
              <w:rPr>
                <w:i/>
                <w:iCs/>
              </w:rPr>
            </w:pPr>
            <w:r w:rsidRPr="00BA2AF2">
              <w:rPr>
                <w:i/>
                <w:iCs/>
              </w:rPr>
              <w:t>A</w:t>
            </w:r>
            <w:r w:rsidR="00701C4D" w:rsidRPr="00BA2AF2">
              <w:rPr>
                <w:i/>
                <w:iCs/>
              </w:rPr>
              <w:t xml:space="preserve"> rimborso delle spese sostenute dalla scuola per l’accesso piattaforma web con password personale (per controllo andamento didattico individuale dello studente);</w:t>
            </w:r>
          </w:p>
        </w:tc>
      </w:tr>
      <w:tr w:rsidR="00701C4D" w:rsidRPr="00BA2AF2" w14:paraId="50FE9051" w14:textId="77777777" w:rsidTr="00701C4D">
        <w:tc>
          <w:tcPr>
            <w:tcW w:w="1384" w:type="dxa"/>
          </w:tcPr>
          <w:p w14:paraId="1355F6EC" w14:textId="77777777" w:rsidR="00701C4D" w:rsidRPr="00BA2AF2" w:rsidRDefault="00701C4D" w:rsidP="00701C4D">
            <w:pPr>
              <w:rPr>
                <w:rFonts w:eastAsia="Arial Unicode MS"/>
              </w:rPr>
            </w:pPr>
            <w:r w:rsidRPr="00BA2AF2">
              <w:rPr>
                <w:rFonts w:eastAsia="Arial Unicode MS"/>
              </w:rPr>
              <w:t>€ 3,50</w:t>
            </w:r>
          </w:p>
        </w:tc>
        <w:tc>
          <w:tcPr>
            <w:tcW w:w="8388" w:type="dxa"/>
          </w:tcPr>
          <w:p w14:paraId="63EE88AF" w14:textId="4B678475" w:rsidR="00701C4D" w:rsidRPr="00BA2AF2" w:rsidRDefault="00331EB8" w:rsidP="00331EB8">
            <w:pPr>
              <w:rPr>
                <w:i/>
                <w:iCs/>
              </w:rPr>
            </w:pPr>
            <w:r w:rsidRPr="00BA2AF2">
              <w:rPr>
                <w:i/>
                <w:iCs/>
              </w:rPr>
              <w:t>A</w:t>
            </w:r>
            <w:r w:rsidR="00701C4D" w:rsidRPr="00BA2AF2">
              <w:rPr>
                <w:i/>
                <w:iCs/>
              </w:rPr>
              <w:t xml:space="preserve"> rimborso delle spese sostenute dalla scuola per tessera fotocopie individuale dello studente.</w:t>
            </w:r>
          </w:p>
        </w:tc>
      </w:tr>
    </w:tbl>
    <w:p w14:paraId="50F35F19" w14:textId="77777777" w:rsidR="00701C4D" w:rsidRDefault="00701C4D" w:rsidP="00701C4D">
      <w:pPr>
        <w:jc w:val="both"/>
      </w:pPr>
      <w:r w:rsidRPr="00D85BDF">
        <w:t xml:space="preserve"> </w:t>
      </w:r>
    </w:p>
    <w:p w14:paraId="0419DD3F" w14:textId="77777777" w:rsidR="00701C4D" w:rsidRPr="00A42A5E" w:rsidRDefault="00701C4D" w:rsidP="00BA2AF2">
      <w:pPr>
        <w:pStyle w:val="Nessunaspaziatura"/>
        <w:spacing w:after="120"/>
        <w:jc w:val="both"/>
        <w:rPr>
          <w:bCs/>
          <w:i/>
          <w:color w:val="000000"/>
        </w:rPr>
      </w:pPr>
      <w:bookmarkStart w:id="1" w:name="_Hlk60862986"/>
      <w:r w:rsidRPr="00A42A5E">
        <w:rPr>
          <w:bCs/>
          <w:i/>
          <w:color w:val="000000"/>
        </w:rPr>
        <w:t>Avverso la presente deliberazione è ammesso reclamo al Consiglio stesso da chiunque vi abbia interesse entro il 15° giorno dalla data di pubblicazione all’albo della scuola. Decorso tale termine la deliberazione diventa definitiva e può essere impugnata solo con ricorso giurisdizionale al TAR o con ricorso straordinario al Capo dello Stato, rispettivamente nei termini di 60 e120 giorni.</w:t>
      </w:r>
    </w:p>
    <w:bookmarkEnd w:id="1"/>
    <w:p w14:paraId="6F496E2F" w14:textId="77777777" w:rsidR="00701C4D" w:rsidRPr="00A66158" w:rsidRDefault="00701C4D" w:rsidP="00701C4D">
      <w:pPr>
        <w:spacing w:after="120"/>
        <w:jc w:val="both"/>
        <w:rPr>
          <w:bCs/>
          <w:iCs/>
          <w:color w:val="000000"/>
          <w:sz w:val="22"/>
          <w:szCs w:val="22"/>
        </w:rPr>
      </w:pPr>
    </w:p>
    <w:p w14:paraId="6C600444" w14:textId="77777777" w:rsidR="008639E8" w:rsidRPr="008639E8" w:rsidRDefault="008639E8" w:rsidP="008639E8">
      <w:pPr>
        <w:pStyle w:val="Nessunaspaziatura"/>
        <w:ind w:firstLine="708"/>
        <w:jc w:val="both"/>
        <w:rPr>
          <w:rFonts w:ascii="Times New Roman" w:hAnsi="Times New Roman" w:cs="Times New Roman"/>
          <w:b/>
          <w:bCs/>
          <w:sz w:val="24"/>
          <w:szCs w:val="24"/>
        </w:rPr>
      </w:pPr>
      <w:r w:rsidRPr="008639E8">
        <w:rPr>
          <w:rFonts w:ascii="Times New Roman" w:hAnsi="Times New Roman" w:cs="Times New Roman"/>
          <w:b/>
          <w:bCs/>
          <w:sz w:val="24"/>
          <w:szCs w:val="24"/>
        </w:rPr>
        <w:t>6) Approvazione PTOF triennio 2022/2025;</w:t>
      </w:r>
    </w:p>
    <w:p w14:paraId="4009065D" w14:textId="77777777" w:rsidR="000B623A" w:rsidRDefault="000B623A" w:rsidP="000B623A">
      <w:pPr>
        <w:spacing w:after="120"/>
        <w:jc w:val="both"/>
        <w:rPr>
          <w:bCs/>
          <w:iCs/>
          <w:color w:val="000000"/>
        </w:rPr>
      </w:pPr>
    </w:p>
    <w:p w14:paraId="038DFEA9" w14:textId="56DB4AFF" w:rsidR="000B623A" w:rsidRPr="000B623A" w:rsidRDefault="000B623A" w:rsidP="000B623A">
      <w:pPr>
        <w:spacing w:after="120"/>
        <w:jc w:val="both"/>
        <w:rPr>
          <w:bCs/>
          <w:iCs/>
          <w:color w:val="000000"/>
        </w:rPr>
      </w:pPr>
      <w:r w:rsidRPr="000B623A">
        <w:rPr>
          <w:bCs/>
          <w:iCs/>
          <w:color w:val="000000"/>
        </w:rPr>
        <w:t xml:space="preserve">Il Dirigente Scolastico prende la parola e </w:t>
      </w:r>
      <w:r>
        <w:rPr>
          <w:bCs/>
          <w:iCs/>
          <w:color w:val="000000"/>
        </w:rPr>
        <w:t xml:space="preserve">spiega che occorre provvedere alla redazione del PTOF per il triennio 2022/2025. </w:t>
      </w:r>
      <w:r w:rsidR="006605A0">
        <w:rPr>
          <w:bCs/>
          <w:iCs/>
          <w:color w:val="000000"/>
        </w:rPr>
        <w:t xml:space="preserve">Comunica </w:t>
      </w:r>
      <w:r>
        <w:rPr>
          <w:bCs/>
          <w:iCs/>
          <w:color w:val="000000"/>
        </w:rPr>
        <w:t xml:space="preserve">che il Collegio dei docenti </w:t>
      </w:r>
      <w:r w:rsidR="006605A0">
        <w:rPr>
          <w:bCs/>
          <w:iCs/>
          <w:color w:val="000000"/>
        </w:rPr>
        <w:t xml:space="preserve">ha provveduto alla </w:t>
      </w:r>
      <w:r w:rsidR="006605A0">
        <w:rPr>
          <w:bCs/>
          <w:iCs/>
          <w:color w:val="000000"/>
        </w:rPr>
        <w:lastRenderedPageBreak/>
        <w:t xml:space="preserve">elaborazione del documento ed alla relativa approvazione nella seduta del </w:t>
      </w:r>
      <w:r w:rsidR="00A63F0D">
        <w:rPr>
          <w:bCs/>
          <w:iCs/>
          <w:color w:val="000000"/>
        </w:rPr>
        <w:t xml:space="preserve">3 </w:t>
      </w:r>
      <w:r w:rsidRPr="000B623A">
        <w:rPr>
          <w:bCs/>
          <w:iCs/>
          <w:color w:val="000000"/>
        </w:rPr>
        <w:t>Dicembre 202</w:t>
      </w:r>
      <w:r w:rsidR="00A63F0D">
        <w:rPr>
          <w:bCs/>
          <w:iCs/>
          <w:color w:val="000000"/>
        </w:rPr>
        <w:t>1</w:t>
      </w:r>
      <w:r w:rsidRPr="000B623A">
        <w:rPr>
          <w:bCs/>
          <w:iCs/>
          <w:color w:val="000000"/>
        </w:rPr>
        <w:t xml:space="preserve">. </w:t>
      </w:r>
      <w:r w:rsidR="00A63F0D">
        <w:rPr>
          <w:bCs/>
          <w:iCs/>
          <w:color w:val="000000"/>
        </w:rPr>
        <w:t xml:space="preserve">Spiega che il documento, </w:t>
      </w:r>
      <w:r w:rsidR="00E204C7">
        <w:rPr>
          <w:bCs/>
          <w:iCs/>
          <w:color w:val="000000"/>
        </w:rPr>
        <w:t xml:space="preserve">opportunamente aggiornato con i dati relativi a docenti, personale ed alunni, è stato nella sostanza confermato come nella versione a.s. 2020/2021, anno nel quale è stato completamente riprogettato </w:t>
      </w:r>
      <w:r w:rsidR="00F32E0B">
        <w:rPr>
          <w:bCs/>
          <w:iCs/>
          <w:color w:val="000000"/>
        </w:rPr>
        <w:t>alla luce della fusione tra i due istituti “A. G. Roncalli” e “Fermi-Rotundi-Euclide”. Ricorda che i</w:t>
      </w:r>
      <w:r w:rsidRPr="000B623A">
        <w:rPr>
          <w:bCs/>
          <w:iCs/>
          <w:color w:val="000000"/>
        </w:rPr>
        <w:t>l PTOF, redatto a partire dal Rapporto di Autovalutazione, rappresenta la carta di identità dell’Istituto ed ha validità triennale; esso naturalmente può essere costantemente aggiornato. Illustra le sezioni che lo costituiscono nonché le peculiarità della offerta formativa del nostro Istituto. Presenta ed illustra, inoltre tutti i documenti ad esso allegati: R</w:t>
      </w:r>
      <w:r w:rsidR="00F32E0B">
        <w:rPr>
          <w:bCs/>
          <w:iCs/>
          <w:color w:val="000000"/>
        </w:rPr>
        <w:t>AV</w:t>
      </w:r>
      <w:r w:rsidRPr="000B623A">
        <w:rPr>
          <w:bCs/>
          <w:iCs/>
          <w:color w:val="000000"/>
        </w:rPr>
        <w:t>, Regolamento di Istituto, Piano di Miglioramento, Piano di Inclusione, PAI, Curricolo verticale di Educazione Civica</w:t>
      </w:r>
      <w:r w:rsidR="00F32E0B">
        <w:rPr>
          <w:bCs/>
          <w:iCs/>
          <w:color w:val="000000"/>
        </w:rPr>
        <w:t>, Progetto di Istituto PCTO.</w:t>
      </w:r>
    </w:p>
    <w:p w14:paraId="796F53E9" w14:textId="716F7B55" w:rsidR="000B623A" w:rsidRPr="00F32E0B" w:rsidRDefault="00F32E0B" w:rsidP="000B623A">
      <w:pPr>
        <w:spacing w:after="120"/>
        <w:jc w:val="both"/>
        <w:rPr>
          <w:bCs/>
          <w:iCs/>
          <w:color w:val="000000"/>
        </w:rPr>
      </w:pPr>
      <w:r w:rsidRPr="00F32E0B">
        <w:rPr>
          <w:bCs/>
          <w:iCs/>
          <w:color w:val="000000"/>
        </w:rPr>
        <w:t>Invita qui</w:t>
      </w:r>
      <w:r>
        <w:rPr>
          <w:bCs/>
          <w:iCs/>
          <w:color w:val="000000"/>
        </w:rPr>
        <w:t>ndi il Consiglio a deliberare.</w:t>
      </w:r>
    </w:p>
    <w:p w14:paraId="3EF31806" w14:textId="64A9832C" w:rsidR="000B623A" w:rsidRPr="00EB524F" w:rsidRDefault="000B623A" w:rsidP="000B623A">
      <w:pPr>
        <w:pBdr>
          <w:top w:val="single" w:sz="4" w:space="1" w:color="auto"/>
          <w:left w:val="single" w:sz="4" w:space="4" w:color="auto"/>
          <w:bottom w:val="single" w:sz="4" w:space="1" w:color="auto"/>
          <w:right w:val="single" w:sz="4" w:space="4" w:color="auto"/>
        </w:pBdr>
        <w:spacing w:before="240" w:after="120"/>
        <w:jc w:val="center"/>
        <w:rPr>
          <w:b/>
          <w:sz w:val="22"/>
          <w:szCs w:val="22"/>
        </w:rPr>
      </w:pPr>
      <w:r w:rsidRPr="00EB524F">
        <w:rPr>
          <w:b/>
          <w:sz w:val="22"/>
          <w:szCs w:val="22"/>
        </w:rPr>
        <w:t xml:space="preserve">DELIBERA N. </w:t>
      </w:r>
      <w:r w:rsidR="00F32E0B">
        <w:rPr>
          <w:b/>
          <w:sz w:val="22"/>
          <w:szCs w:val="22"/>
        </w:rPr>
        <w:t>40</w:t>
      </w:r>
    </w:p>
    <w:p w14:paraId="1C4BE56E" w14:textId="77777777" w:rsidR="00F262DA" w:rsidRDefault="00F262DA" w:rsidP="000B623A">
      <w:pPr>
        <w:autoSpaceDE w:val="0"/>
        <w:autoSpaceDN w:val="0"/>
        <w:adjustRightInd w:val="0"/>
        <w:spacing w:after="120"/>
        <w:ind w:left="142"/>
        <w:jc w:val="center"/>
        <w:rPr>
          <w:b/>
          <w:sz w:val="22"/>
          <w:szCs w:val="22"/>
        </w:rPr>
      </w:pPr>
    </w:p>
    <w:p w14:paraId="0EED7ADF" w14:textId="77777777" w:rsidR="000B623A" w:rsidRPr="00EB524F" w:rsidRDefault="000B623A" w:rsidP="000B623A">
      <w:pPr>
        <w:autoSpaceDE w:val="0"/>
        <w:autoSpaceDN w:val="0"/>
        <w:adjustRightInd w:val="0"/>
        <w:spacing w:after="120"/>
        <w:ind w:left="142"/>
        <w:jc w:val="center"/>
        <w:rPr>
          <w:b/>
          <w:sz w:val="22"/>
          <w:szCs w:val="22"/>
        </w:rPr>
      </w:pPr>
      <w:r w:rsidRPr="00EB524F">
        <w:rPr>
          <w:b/>
          <w:sz w:val="22"/>
          <w:szCs w:val="22"/>
        </w:rPr>
        <w:t>IL CONSIGLIO D’ISTITUTO</w:t>
      </w:r>
    </w:p>
    <w:p w14:paraId="478F6493" w14:textId="3FC2F8F9" w:rsidR="000B623A" w:rsidRDefault="000B623A" w:rsidP="000B623A">
      <w:pPr>
        <w:autoSpaceDE w:val="0"/>
        <w:autoSpaceDN w:val="0"/>
        <w:adjustRightInd w:val="0"/>
        <w:spacing w:after="120"/>
        <w:ind w:left="1843" w:hanging="1843"/>
        <w:jc w:val="both"/>
        <w:rPr>
          <w:sz w:val="22"/>
          <w:szCs w:val="22"/>
        </w:rPr>
      </w:pPr>
      <w:r w:rsidRPr="00EB524F">
        <w:rPr>
          <w:b/>
          <w:sz w:val="22"/>
          <w:szCs w:val="22"/>
        </w:rPr>
        <w:t>VIST</w:t>
      </w:r>
      <w:r>
        <w:rPr>
          <w:b/>
          <w:sz w:val="22"/>
          <w:szCs w:val="22"/>
        </w:rPr>
        <w:t>A</w:t>
      </w:r>
      <w:r w:rsidR="00F32E0B">
        <w:rPr>
          <w:b/>
          <w:sz w:val="22"/>
          <w:szCs w:val="22"/>
        </w:rPr>
        <w:t xml:space="preserve"> </w:t>
      </w:r>
      <w:r>
        <w:rPr>
          <w:sz w:val="22"/>
          <w:szCs w:val="22"/>
        </w:rPr>
        <w:t>l’elaborazione del PTOF del Collegio dei docenti;</w:t>
      </w:r>
    </w:p>
    <w:p w14:paraId="631231A5" w14:textId="74FFAEB4" w:rsidR="000B623A" w:rsidRDefault="00F32E0B" w:rsidP="000B623A">
      <w:pPr>
        <w:autoSpaceDE w:val="0"/>
        <w:autoSpaceDN w:val="0"/>
        <w:adjustRightInd w:val="0"/>
        <w:spacing w:after="120"/>
        <w:ind w:left="1843" w:hanging="1843"/>
        <w:jc w:val="both"/>
        <w:rPr>
          <w:sz w:val="22"/>
          <w:szCs w:val="22"/>
        </w:rPr>
      </w:pPr>
      <w:r>
        <w:rPr>
          <w:b/>
          <w:sz w:val="22"/>
          <w:szCs w:val="22"/>
        </w:rPr>
        <w:t xml:space="preserve">SENTITA </w:t>
      </w:r>
      <w:r w:rsidR="000B623A" w:rsidRPr="00C2145C">
        <w:rPr>
          <w:bCs/>
          <w:sz w:val="22"/>
          <w:szCs w:val="22"/>
        </w:rPr>
        <w:t>la relazione del Dirigente Scolastico</w:t>
      </w:r>
    </w:p>
    <w:p w14:paraId="4C076367" w14:textId="36FF7C8A" w:rsidR="000B623A" w:rsidRDefault="000B623A" w:rsidP="00F32E0B">
      <w:pPr>
        <w:autoSpaceDE w:val="0"/>
        <w:autoSpaceDN w:val="0"/>
        <w:adjustRightInd w:val="0"/>
        <w:spacing w:after="120"/>
        <w:jc w:val="both"/>
        <w:rPr>
          <w:sz w:val="22"/>
          <w:szCs w:val="22"/>
        </w:rPr>
      </w:pPr>
      <w:r>
        <w:rPr>
          <w:b/>
          <w:sz w:val="22"/>
          <w:szCs w:val="22"/>
        </w:rPr>
        <w:t>CONSIDERATA</w:t>
      </w:r>
      <w:r w:rsidR="00F32E0B">
        <w:rPr>
          <w:b/>
          <w:sz w:val="22"/>
          <w:szCs w:val="22"/>
        </w:rPr>
        <w:t xml:space="preserve"> </w:t>
      </w:r>
      <w:r>
        <w:rPr>
          <w:sz w:val="22"/>
          <w:szCs w:val="22"/>
        </w:rPr>
        <w:t xml:space="preserve">la necessità di approvare il PTOF </w:t>
      </w:r>
      <w:r w:rsidR="00F32E0B">
        <w:rPr>
          <w:sz w:val="22"/>
          <w:szCs w:val="22"/>
        </w:rPr>
        <w:t xml:space="preserve">per il triennio 2022/2025 </w:t>
      </w:r>
      <w:r>
        <w:rPr>
          <w:sz w:val="22"/>
          <w:szCs w:val="22"/>
        </w:rPr>
        <w:t>e di tutti i documenti ad esso allegati;</w:t>
      </w:r>
    </w:p>
    <w:p w14:paraId="527D45CD" w14:textId="77777777" w:rsidR="000B623A" w:rsidRPr="00EB524F" w:rsidRDefault="000B623A" w:rsidP="000B623A">
      <w:pPr>
        <w:autoSpaceDE w:val="0"/>
        <w:autoSpaceDN w:val="0"/>
        <w:adjustRightInd w:val="0"/>
        <w:spacing w:after="120"/>
        <w:jc w:val="both"/>
        <w:rPr>
          <w:sz w:val="22"/>
          <w:szCs w:val="22"/>
        </w:rPr>
      </w:pPr>
      <w:r w:rsidRPr="00EB524F">
        <w:rPr>
          <w:sz w:val="22"/>
          <w:szCs w:val="22"/>
        </w:rPr>
        <w:t>All’unanimità dei presenti</w:t>
      </w:r>
    </w:p>
    <w:p w14:paraId="2AEBAC14" w14:textId="77777777" w:rsidR="000B623A" w:rsidRDefault="000B623A" w:rsidP="000B623A">
      <w:pPr>
        <w:autoSpaceDE w:val="0"/>
        <w:autoSpaceDN w:val="0"/>
        <w:adjustRightInd w:val="0"/>
        <w:jc w:val="center"/>
        <w:rPr>
          <w:b/>
          <w:sz w:val="22"/>
          <w:szCs w:val="22"/>
        </w:rPr>
      </w:pPr>
      <w:r w:rsidRPr="00EB524F">
        <w:rPr>
          <w:b/>
          <w:sz w:val="22"/>
          <w:szCs w:val="22"/>
        </w:rPr>
        <w:t>DELIBERA</w:t>
      </w:r>
      <w:r>
        <w:rPr>
          <w:b/>
          <w:sz w:val="22"/>
          <w:szCs w:val="22"/>
        </w:rPr>
        <w:t xml:space="preserve"> </w:t>
      </w:r>
    </w:p>
    <w:p w14:paraId="49B70365" w14:textId="77777777" w:rsidR="00F32E0B" w:rsidRDefault="00F32E0B" w:rsidP="000B623A">
      <w:pPr>
        <w:autoSpaceDE w:val="0"/>
        <w:autoSpaceDN w:val="0"/>
        <w:adjustRightInd w:val="0"/>
        <w:jc w:val="center"/>
        <w:rPr>
          <w:b/>
          <w:sz w:val="22"/>
          <w:szCs w:val="22"/>
        </w:rPr>
      </w:pPr>
    </w:p>
    <w:p w14:paraId="2E35569B" w14:textId="7784F551" w:rsidR="000B623A" w:rsidRPr="00F32E0B" w:rsidRDefault="000B623A" w:rsidP="000B623A">
      <w:pPr>
        <w:spacing w:after="120"/>
        <w:jc w:val="both"/>
        <w:rPr>
          <w:bCs/>
          <w:iCs/>
          <w:color w:val="000000"/>
        </w:rPr>
      </w:pPr>
      <w:r w:rsidRPr="00F32E0B">
        <w:rPr>
          <w:bCs/>
        </w:rPr>
        <w:t>L’approvazione del PTOF</w:t>
      </w:r>
      <w:r w:rsidR="00F32E0B" w:rsidRPr="00F32E0B">
        <w:rPr>
          <w:bCs/>
        </w:rPr>
        <w:t xml:space="preserve"> per il triennio 2022/2025</w:t>
      </w:r>
      <w:r w:rsidRPr="00F32E0B">
        <w:rPr>
          <w:bCs/>
        </w:rPr>
        <w:t xml:space="preserve">, </w:t>
      </w:r>
      <w:r w:rsidRPr="00F32E0B">
        <w:rPr>
          <w:bCs/>
          <w:iCs/>
          <w:color w:val="000000"/>
        </w:rPr>
        <w:t>R</w:t>
      </w:r>
      <w:r w:rsidR="00F32E0B">
        <w:rPr>
          <w:bCs/>
          <w:iCs/>
          <w:color w:val="000000"/>
        </w:rPr>
        <w:t>AV</w:t>
      </w:r>
      <w:r w:rsidRPr="00F32E0B">
        <w:rPr>
          <w:bCs/>
          <w:iCs/>
          <w:color w:val="000000"/>
        </w:rPr>
        <w:t>, Regolamento di Istituto, Piano di Miglioramento, Piano di Inclusione, PAI, Curricolo verticale di Educazione Civica</w:t>
      </w:r>
      <w:r w:rsidR="00F32E0B" w:rsidRPr="00F32E0B">
        <w:rPr>
          <w:bCs/>
          <w:iCs/>
          <w:color w:val="000000"/>
        </w:rPr>
        <w:t>, Piano di Istituto PCTO.</w:t>
      </w:r>
    </w:p>
    <w:p w14:paraId="4F483BE5" w14:textId="77777777" w:rsidR="000B623A" w:rsidRDefault="000B623A" w:rsidP="000B623A">
      <w:pPr>
        <w:spacing w:after="120"/>
        <w:jc w:val="both"/>
        <w:rPr>
          <w:bCs/>
          <w:i/>
          <w:color w:val="000000"/>
          <w:sz w:val="22"/>
          <w:szCs w:val="22"/>
        </w:rPr>
      </w:pPr>
      <w:r>
        <w:rPr>
          <w:bCs/>
          <w:i/>
          <w:color w:val="000000"/>
          <w:sz w:val="22"/>
          <w:szCs w:val="22"/>
        </w:rPr>
        <w:t>A</w:t>
      </w:r>
      <w:r w:rsidRPr="00EB524F">
        <w:rPr>
          <w:bCs/>
          <w:i/>
          <w:color w:val="000000"/>
          <w:sz w:val="22"/>
          <w:szCs w:val="22"/>
        </w:rPr>
        <w:t>vverso la presente deliberazione è ammesso reclamo al Consiglio stesso da chiunque vi abbia interesse entro il 15° giorno dalla data di pubblicazione all’albo della scuola. Decorso tale termine la deliberazione diventa definitiva e può essere impugnata solo con ricorso giurisdizionale al TAR o con ricorso straordinario al Capo dello Stato, rispettivamente nei termini di 60 e120 giorni.</w:t>
      </w:r>
    </w:p>
    <w:p w14:paraId="7BEED93B" w14:textId="77777777" w:rsidR="00F262DA" w:rsidRDefault="00F262DA" w:rsidP="00F262DA">
      <w:pPr>
        <w:pStyle w:val="Nessunaspaziatura"/>
        <w:ind w:firstLine="708"/>
        <w:jc w:val="both"/>
        <w:rPr>
          <w:rFonts w:ascii="Times New Roman" w:hAnsi="Times New Roman" w:cs="Times New Roman"/>
          <w:b/>
          <w:bCs/>
          <w:sz w:val="24"/>
          <w:szCs w:val="24"/>
          <w:highlight w:val="yellow"/>
        </w:rPr>
      </w:pPr>
    </w:p>
    <w:p w14:paraId="6178EB6D" w14:textId="77777777" w:rsidR="00F262DA" w:rsidRPr="00F262DA" w:rsidRDefault="00F262DA" w:rsidP="00F262DA">
      <w:pPr>
        <w:pStyle w:val="Nessunaspaziatura"/>
        <w:ind w:firstLine="708"/>
        <w:jc w:val="both"/>
        <w:rPr>
          <w:rFonts w:ascii="Times New Roman" w:hAnsi="Times New Roman" w:cs="Times New Roman"/>
          <w:b/>
          <w:bCs/>
          <w:sz w:val="24"/>
          <w:szCs w:val="24"/>
        </w:rPr>
      </w:pPr>
      <w:r w:rsidRPr="00D73D1B">
        <w:rPr>
          <w:rFonts w:ascii="Times New Roman" w:hAnsi="Times New Roman" w:cs="Times New Roman"/>
          <w:b/>
          <w:bCs/>
          <w:sz w:val="24"/>
          <w:szCs w:val="24"/>
        </w:rPr>
        <w:t>7) Variazioni Programma Annuale 2021</w:t>
      </w:r>
    </w:p>
    <w:p w14:paraId="2360956E" w14:textId="77777777" w:rsidR="003D57DD" w:rsidRDefault="003D57DD" w:rsidP="003D57DD">
      <w:pPr>
        <w:pStyle w:val="Nessunaspaziatura"/>
        <w:jc w:val="both"/>
        <w:rPr>
          <w:rFonts w:ascii="Times New Roman" w:hAnsi="Times New Roman" w:cs="Times New Roman"/>
          <w:b/>
          <w:bCs/>
          <w:sz w:val="24"/>
          <w:szCs w:val="24"/>
        </w:rPr>
      </w:pPr>
    </w:p>
    <w:p w14:paraId="6CE7876F" w14:textId="4286129F" w:rsidR="00F262DA" w:rsidRPr="000C1AB1" w:rsidRDefault="00230766" w:rsidP="003D57DD">
      <w:pPr>
        <w:pStyle w:val="Nessunaspaziatura"/>
        <w:jc w:val="both"/>
        <w:rPr>
          <w:rFonts w:ascii="Times New Roman" w:hAnsi="Times New Roman" w:cs="Times New Roman"/>
          <w:bCs/>
          <w:sz w:val="24"/>
          <w:szCs w:val="24"/>
        </w:rPr>
      </w:pPr>
      <w:r w:rsidRPr="000C1AB1">
        <w:rPr>
          <w:rFonts w:ascii="Times New Roman" w:hAnsi="Times New Roman" w:cs="Times New Roman"/>
          <w:bCs/>
          <w:sz w:val="24"/>
          <w:szCs w:val="24"/>
        </w:rPr>
        <w:t>Il dirigente informa l’assemblea delle variazioni al programma annuale avvenute dal mese di settembre fino all’ultima variazione inserita la n. 21 del 9 dicembre 2021 riferita ad una somma finalizzata, anticipando che anche la maggior parte delle variazioni oggetto della presente delibera sono riferite a somme finalizzate. Si elencano di seguito le seguenti variazioni:</w:t>
      </w:r>
    </w:p>
    <w:p w14:paraId="2C852818" w14:textId="77777777" w:rsidR="00D2188D" w:rsidRDefault="00D2188D" w:rsidP="003D57DD">
      <w:pPr>
        <w:pStyle w:val="Nessunaspaziatura"/>
        <w:jc w:val="both"/>
        <w:rPr>
          <w:rFonts w:ascii="Times New Roman" w:hAnsi="Times New Roman" w:cs="Times New Roman"/>
          <w:b/>
          <w:bCs/>
          <w:sz w:val="24"/>
          <w:szCs w:val="24"/>
        </w:rPr>
      </w:pPr>
    </w:p>
    <w:p w14:paraId="639E1DE3" w14:textId="77777777" w:rsidR="00230766" w:rsidRPr="000C1AB1" w:rsidRDefault="00230766" w:rsidP="003D57DD">
      <w:pPr>
        <w:pStyle w:val="Nessunaspaziatura"/>
        <w:jc w:val="both"/>
        <w:rPr>
          <w:rFonts w:ascii="Times New Roman" w:hAnsi="Times New Roman" w:cs="Times New Roman"/>
          <w:sz w:val="24"/>
          <w:szCs w:val="24"/>
          <w:u w:val="single"/>
        </w:rPr>
      </w:pPr>
      <w:r w:rsidRPr="000C1AB1">
        <w:rPr>
          <w:rFonts w:ascii="Times New Roman" w:hAnsi="Times New Roman" w:cs="Times New Roman"/>
          <w:sz w:val="24"/>
          <w:szCs w:val="24"/>
          <w:u w:val="single"/>
        </w:rPr>
        <w:t xml:space="preserve">Variazione N. 16 del 02/09/2021 </w:t>
      </w:r>
    </w:p>
    <w:p w14:paraId="397C0F35" w14:textId="7C842C21" w:rsidR="00230766"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Descrizione: Risorse ex art.58 comma 4 del D.L.25 maggio 2021, n.73, convertito con modificazioni dalla L.23 luglio 2021, n.106 (c.d. Decreto sostegni-bis) finalizzate all'acquisto di beni e servizi. note MIUR prot.n.907 del 24/08/2021 (prot. scuola n. 12299 del 24/08/2021) e n. 18993 del 24 agosto 2021 (prot.n.12303 del 24/08/2021) </w:t>
      </w:r>
    </w:p>
    <w:p w14:paraId="759DEA97" w14:textId="77777777" w:rsidR="000C1AB1" w:rsidRPr="000C1AB1" w:rsidRDefault="000C1AB1" w:rsidP="003D57DD">
      <w:pPr>
        <w:pStyle w:val="Nessunaspaziatura"/>
        <w:jc w:val="both"/>
        <w:rPr>
          <w:rFonts w:ascii="Times New Roman" w:hAnsi="Times New Roman" w:cs="Times New Roman"/>
          <w:sz w:val="24"/>
          <w:szCs w:val="24"/>
        </w:rPr>
      </w:pPr>
    </w:p>
    <w:p w14:paraId="1A1CD360" w14:textId="77777777" w:rsid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Entrate: Aggregazione Voce/Note Importo 03 FINANZIAMENTI DELLO STATO 06 | 09 Risorse ex art.58, comma 4, D.L.73/2021 "Decreto sostegni bis" 70.441,86 Totale entrate: 70.441,86</w:t>
      </w:r>
    </w:p>
    <w:p w14:paraId="5D2FE80A" w14:textId="18CD615C"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 </w:t>
      </w:r>
    </w:p>
    <w:p w14:paraId="60DC2AA1" w14:textId="77777777"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Spese: </w:t>
      </w:r>
    </w:p>
    <w:p w14:paraId="4DB9B192" w14:textId="77777777"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A ATTIVITA' </w:t>
      </w:r>
    </w:p>
    <w:p w14:paraId="1BB47603" w14:textId="289A97AE"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01 | 05 Risorse ex art.58, comma 4 D.L.73/2021 "Decreto sostegni bis" 40.000,00 </w:t>
      </w:r>
    </w:p>
    <w:p w14:paraId="0F453FBC" w14:textId="77777777"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03 | 09 Risorse ex art.58, comma 4 D.L.73/2021 "Decreto sostegni bis" 20.441,86 </w:t>
      </w:r>
    </w:p>
    <w:p w14:paraId="65E64A67" w14:textId="77777777"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lastRenderedPageBreak/>
        <w:t xml:space="preserve">P PROGETTI </w:t>
      </w:r>
    </w:p>
    <w:p w14:paraId="2B7C17EB" w14:textId="77777777"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04 | 02 Risorse ex art.58, comma 4 D.L.73/2021 "Decreto sostegni bis" 10.000,00 </w:t>
      </w:r>
    </w:p>
    <w:p w14:paraId="6B67D9F4" w14:textId="4615D68C"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Totale spese: 70.441,86 </w:t>
      </w:r>
    </w:p>
    <w:p w14:paraId="4ED48CC7" w14:textId="77777777" w:rsidR="00D2188D" w:rsidRPr="000C1AB1" w:rsidRDefault="00D2188D" w:rsidP="003D57DD">
      <w:pPr>
        <w:pStyle w:val="Nessunaspaziatura"/>
        <w:jc w:val="both"/>
        <w:rPr>
          <w:rFonts w:ascii="Times New Roman" w:hAnsi="Times New Roman" w:cs="Times New Roman"/>
          <w:sz w:val="24"/>
          <w:szCs w:val="24"/>
        </w:rPr>
      </w:pPr>
    </w:p>
    <w:p w14:paraId="3C8DA46C" w14:textId="77777777" w:rsidR="00230766" w:rsidRPr="000C1AB1" w:rsidRDefault="00230766" w:rsidP="003D57DD">
      <w:pPr>
        <w:pStyle w:val="Nessunaspaziatura"/>
        <w:jc w:val="both"/>
        <w:rPr>
          <w:rFonts w:ascii="Times New Roman" w:hAnsi="Times New Roman" w:cs="Times New Roman"/>
          <w:sz w:val="24"/>
          <w:szCs w:val="24"/>
          <w:u w:val="single"/>
        </w:rPr>
      </w:pPr>
      <w:r w:rsidRPr="000C1AB1">
        <w:rPr>
          <w:rFonts w:ascii="Times New Roman" w:hAnsi="Times New Roman" w:cs="Times New Roman"/>
          <w:sz w:val="24"/>
          <w:szCs w:val="24"/>
          <w:u w:val="single"/>
        </w:rPr>
        <w:t xml:space="preserve">Variazione N. 17 del 11/10/2021 </w:t>
      </w:r>
    </w:p>
    <w:p w14:paraId="217141E3" w14:textId="77777777" w:rsid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Descrizione: Assegnazione integrativa al Programma annuale 2021 periodo settembre-dicembre 2021 nota prot.n.21503 del 30 settembre 2021</w:t>
      </w:r>
    </w:p>
    <w:p w14:paraId="2748A19D" w14:textId="2B0CB465"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 </w:t>
      </w:r>
    </w:p>
    <w:p w14:paraId="720BA889" w14:textId="77777777"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Entrate</w:t>
      </w:r>
    </w:p>
    <w:p w14:paraId="6E85BBA6" w14:textId="77777777" w:rsid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 03 FINANZIAMENTI DELLO STATO 01 DOTAZIONE ORDINARIA 23.768,09 Totale entrate: 23.768,09</w:t>
      </w:r>
    </w:p>
    <w:p w14:paraId="0661F134" w14:textId="1A69F918" w:rsid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 </w:t>
      </w:r>
    </w:p>
    <w:p w14:paraId="10E41839" w14:textId="31F45B5E"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Spese: </w:t>
      </w:r>
    </w:p>
    <w:p w14:paraId="092BB004" w14:textId="77777777"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A ATTIVITA' </w:t>
      </w:r>
    </w:p>
    <w:p w14:paraId="6CDBF07A" w14:textId="4EA41E50"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01 FUNZIONAMENTO GENERALE E DECORO DELLA SCUOLA 5.903,67 02 </w:t>
      </w:r>
    </w:p>
    <w:p w14:paraId="326992BD" w14:textId="3DA3F005"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02 FUNZIONAMENTO AMMINISTRATIVO 5.178,31 </w:t>
      </w:r>
    </w:p>
    <w:p w14:paraId="1D6D0278" w14:textId="77777777"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03 DIDATTICA 5.000,00 </w:t>
      </w:r>
    </w:p>
    <w:p w14:paraId="6FBFE2D3" w14:textId="77777777"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04 ALTERNANZA SCUOLA-LAVORO 6.099,43 </w:t>
      </w:r>
    </w:p>
    <w:p w14:paraId="23C66796" w14:textId="77777777"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06 ATTIVITA' DI ORIENTAMENTO 1.586,68 </w:t>
      </w:r>
    </w:p>
    <w:p w14:paraId="44A0E938" w14:textId="77777777"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Totale spese: 23.768,09 </w:t>
      </w:r>
    </w:p>
    <w:p w14:paraId="746BC1E7" w14:textId="77777777" w:rsidR="00230766" w:rsidRPr="000C1AB1" w:rsidRDefault="00230766" w:rsidP="003D57DD">
      <w:pPr>
        <w:pStyle w:val="Nessunaspaziatura"/>
        <w:jc w:val="both"/>
        <w:rPr>
          <w:rFonts w:ascii="Times New Roman" w:hAnsi="Times New Roman" w:cs="Times New Roman"/>
          <w:sz w:val="24"/>
          <w:szCs w:val="24"/>
        </w:rPr>
      </w:pPr>
    </w:p>
    <w:p w14:paraId="07EE1854" w14:textId="77777777" w:rsidR="00230766" w:rsidRPr="000C1AB1" w:rsidRDefault="00230766" w:rsidP="003D57DD">
      <w:pPr>
        <w:pStyle w:val="Nessunaspaziatura"/>
        <w:jc w:val="both"/>
        <w:rPr>
          <w:rFonts w:ascii="Times New Roman" w:hAnsi="Times New Roman" w:cs="Times New Roman"/>
          <w:sz w:val="24"/>
          <w:szCs w:val="24"/>
          <w:u w:val="single"/>
        </w:rPr>
      </w:pPr>
      <w:r w:rsidRPr="000C1AB1">
        <w:rPr>
          <w:rFonts w:ascii="Times New Roman" w:hAnsi="Times New Roman" w:cs="Times New Roman"/>
          <w:sz w:val="24"/>
          <w:szCs w:val="24"/>
          <w:u w:val="single"/>
        </w:rPr>
        <w:t xml:space="preserve">Variazione N. 18 del 08/11/2021 </w:t>
      </w:r>
    </w:p>
    <w:p w14:paraId="4376B128" w14:textId="0B512EAE"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Descrizione: E.F.2021 - AVVISO Assegnazione con contestuale erogazione delle risorse finanziarie per il corretto svolgimento degli esami di Stato del primo e del secondo ciclo di istruzione per l'anno scolastico 2020/2021, secondo gli standard di sicurezza sanitaria ai I.I.S.S. "RONCALLI - FERMI - ROTUNDI - EUCLIDE" 71043 MANFREDONIA P.ZZA EUROPA, 1 C.F. 92069220710 C.M. FGIS05900Q RIEPILOGO VARIAZIONI EFFETTUATE NELL'ESERCIZIO 2021 sensi dell'art. 1, commi 504 e 505 della legge 30 dicembre 2020, n. 178 prot.n.25629 dell'8 novembre 2021 (ns prot.n.17131) </w:t>
      </w:r>
    </w:p>
    <w:p w14:paraId="11EDEB0C" w14:textId="77777777" w:rsidR="000C1AB1" w:rsidRDefault="000C1AB1" w:rsidP="003D57DD">
      <w:pPr>
        <w:pStyle w:val="Nessunaspaziatura"/>
        <w:jc w:val="both"/>
        <w:rPr>
          <w:rFonts w:ascii="Times New Roman" w:hAnsi="Times New Roman" w:cs="Times New Roman"/>
          <w:sz w:val="24"/>
          <w:szCs w:val="24"/>
        </w:rPr>
      </w:pPr>
    </w:p>
    <w:p w14:paraId="7D6F8062" w14:textId="20BD1C28"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Entrate: </w:t>
      </w:r>
    </w:p>
    <w:p w14:paraId="37D1E990" w14:textId="76338060" w:rsidR="00230766"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03 FINANZIAMENTI DELLO STATO 01 DOTAZIONE ORDINARIA 6.627,06 Totale entrate: 6.627,06 </w:t>
      </w:r>
    </w:p>
    <w:p w14:paraId="30D0EA92" w14:textId="77777777" w:rsidR="000C1AB1" w:rsidRPr="000C1AB1" w:rsidRDefault="000C1AB1" w:rsidP="003D57DD">
      <w:pPr>
        <w:pStyle w:val="Nessunaspaziatura"/>
        <w:jc w:val="both"/>
        <w:rPr>
          <w:rFonts w:ascii="Times New Roman" w:hAnsi="Times New Roman" w:cs="Times New Roman"/>
          <w:sz w:val="24"/>
          <w:szCs w:val="24"/>
        </w:rPr>
      </w:pPr>
    </w:p>
    <w:p w14:paraId="523325E9" w14:textId="77777777"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Spese: </w:t>
      </w:r>
    </w:p>
    <w:p w14:paraId="74A19DD7" w14:textId="77777777"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A ATTIVITA' 01 FUNZIONAMENTO GENERALE E DECORO DELLA SCUOLA 6.627,06 </w:t>
      </w:r>
    </w:p>
    <w:p w14:paraId="4CA5547B" w14:textId="571ECB2D"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Totale spese: 6.627,06 </w:t>
      </w:r>
    </w:p>
    <w:p w14:paraId="5365717C" w14:textId="77777777" w:rsidR="00D2188D" w:rsidRPr="000C1AB1" w:rsidRDefault="00D2188D" w:rsidP="003D57DD">
      <w:pPr>
        <w:pStyle w:val="Nessunaspaziatura"/>
        <w:jc w:val="both"/>
        <w:rPr>
          <w:rFonts w:ascii="Times New Roman" w:hAnsi="Times New Roman" w:cs="Times New Roman"/>
          <w:sz w:val="24"/>
          <w:szCs w:val="24"/>
        </w:rPr>
      </w:pPr>
    </w:p>
    <w:p w14:paraId="0CC87AD8" w14:textId="77777777" w:rsidR="00D2188D" w:rsidRPr="000C1AB1" w:rsidRDefault="00230766" w:rsidP="003D57DD">
      <w:pPr>
        <w:pStyle w:val="Nessunaspaziatura"/>
        <w:jc w:val="both"/>
        <w:rPr>
          <w:rFonts w:ascii="Times New Roman" w:hAnsi="Times New Roman" w:cs="Times New Roman"/>
          <w:sz w:val="24"/>
          <w:szCs w:val="24"/>
          <w:u w:val="single"/>
        </w:rPr>
      </w:pPr>
      <w:r w:rsidRPr="000C1AB1">
        <w:rPr>
          <w:rFonts w:ascii="Times New Roman" w:hAnsi="Times New Roman" w:cs="Times New Roman"/>
          <w:sz w:val="24"/>
          <w:szCs w:val="24"/>
          <w:u w:val="single"/>
        </w:rPr>
        <w:t xml:space="preserve">Variazione N. 19 del 13/11/2021 </w:t>
      </w:r>
    </w:p>
    <w:p w14:paraId="3C57A727" w14:textId="77777777" w:rsid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Finanziamento per 100 e lode a.s.2020/2021 Carta contabile n. 76 del 12/11/2021</w:t>
      </w:r>
    </w:p>
    <w:p w14:paraId="72BB0E6D" w14:textId="3F585F95" w:rsidR="00230766"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 </w:t>
      </w:r>
    </w:p>
    <w:p w14:paraId="6CD5CB40" w14:textId="77777777" w:rsidR="00D2188D"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Entrate: </w:t>
      </w:r>
    </w:p>
    <w:p w14:paraId="167E6A4A" w14:textId="77777777" w:rsidR="00D2188D"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04 FINANZIAMENTI DALLA REGIONE 04 ALTRI FINANZIAMENTI VINCOLATI 630,00 </w:t>
      </w:r>
    </w:p>
    <w:p w14:paraId="67A2702C" w14:textId="77777777" w:rsid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Totale entrate: 630,00</w:t>
      </w:r>
    </w:p>
    <w:p w14:paraId="2B75C1D2" w14:textId="17AD1F9C" w:rsidR="00D2188D"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 </w:t>
      </w:r>
    </w:p>
    <w:p w14:paraId="38075CB6" w14:textId="77777777" w:rsidR="00D2188D"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Spese: </w:t>
      </w:r>
    </w:p>
    <w:p w14:paraId="4EC8C33E" w14:textId="77777777" w:rsidR="00D2188D"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A ATTIVITA' 03 DIDATTICA 630,00 </w:t>
      </w:r>
    </w:p>
    <w:p w14:paraId="7FABB494" w14:textId="33975DFE" w:rsidR="00D2188D"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Totale spese: 630,00 </w:t>
      </w:r>
    </w:p>
    <w:p w14:paraId="50FDADF1" w14:textId="77777777" w:rsidR="00D2188D" w:rsidRPr="000C1AB1" w:rsidRDefault="00D2188D" w:rsidP="003D57DD">
      <w:pPr>
        <w:pStyle w:val="Nessunaspaziatura"/>
        <w:jc w:val="both"/>
        <w:rPr>
          <w:rFonts w:ascii="Times New Roman" w:hAnsi="Times New Roman" w:cs="Times New Roman"/>
          <w:sz w:val="24"/>
          <w:szCs w:val="24"/>
        </w:rPr>
      </w:pPr>
    </w:p>
    <w:p w14:paraId="09FC558F" w14:textId="77777777" w:rsidR="00D2188D" w:rsidRPr="000C1AB1" w:rsidRDefault="00230766" w:rsidP="003D57DD">
      <w:pPr>
        <w:pStyle w:val="Nessunaspaziatura"/>
        <w:jc w:val="both"/>
        <w:rPr>
          <w:rFonts w:ascii="Times New Roman" w:hAnsi="Times New Roman" w:cs="Times New Roman"/>
          <w:sz w:val="24"/>
          <w:szCs w:val="24"/>
          <w:u w:val="single"/>
        </w:rPr>
      </w:pPr>
      <w:r w:rsidRPr="000C1AB1">
        <w:rPr>
          <w:rFonts w:ascii="Times New Roman" w:hAnsi="Times New Roman" w:cs="Times New Roman"/>
          <w:sz w:val="24"/>
          <w:szCs w:val="24"/>
          <w:u w:val="single"/>
        </w:rPr>
        <w:t xml:space="preserve">Variazione N. 20 del 30/11/2021 </w:t>
      </w:r>
    </w:p>
    <w:p w14:paraId="43752D94" w14:textId="38DAA4DA" w:rsidR="00D2188D"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Assunzione in bilancio PROGETTO 13.1.2A-FESRPON-PU-2021-207 Avviso 28966 DEL 06/09/2021 DIGITAL BOARD nota autorizzativa del MI Prot. n. AOODGEFID – 0042550 del </w:t>
      </w:r>
      <w:r w:rsidRPr="000C1AB1">
        <w:rPr>
          <w:rFonts w:ascii="Times New Roman" w:hAnsi="Times New Roman" w:cs="Times New Roman"/>
          <w:sz w:val="24"/>
          <w:szCs w:val="24"/>
        </w:rPr>
        <w:lastRenderedPageBreak/>
        <w:t xml:space="preserve">2/11/2021 Delibera di assunzione in bilancio n.32 Verbale n.9 dell'11 novembre 2021 cup D39J21014740006 </w:t>
      </w:r>
    </w:p>
    <w:p w14:paraId="36F31A89" w14:textId="77777777" w:rsidR="000C1AB1" w:rsidRPr="000C1AB1" w:rsidRDefault="000C1AB1" w:rsidP="003D57DD">
      <w:pPr>
        <w:pStyle w:val="Nessunaspaziatura"/>
        <w:jc w:val="both"/>
        <w:rPr>
          <w:rFonts w:ascii="Times New Roman" w:hAnsi="Times New Roman" w:cs="Times New Roman"/>
          <w:sz w:val="24"/>
          <w:szCs w:val="24"/>
        </w:rPr>
      </w:pPr>
    </w:p>
    <w:p w14:paraId="4F276EFF" w14:textId="77777777" w:rsidR="00D2188D"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Entrate: </w:t>
      </w:r>
    </w:p>
    <w:p w14:paraId="5BFA758E" w14:textId="77777777" w:rsid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02 FINANZIAMENTI DALL'UNIONE EUROPEA 02 | 01 PON per la scuola (FESR) - REACT EU 77.569,76 Totale entrate: 77.569,76</w:t>
      </w:r>
    </w:p>
    <w:p w14:paraId="5BE89587" w14:textId="32AAC2A8" w:rsidR="00D2188D"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 </w:t>
      </w:r>
    </w:p>
    <w:p w14:paraId="7F2B0D93" w14:textId="77777777" w:rsidR="00D2188D"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Spese: </w:t>
      </w:r>
    </w:p>
    <w:p w14:paraId="739E84E6" w14:textId="77777777" w:rsidR="00D2188D"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A ATTIVITA' 03 | 10 Digital Board: trasformazione digitale nella didattica e nell'organizzazione-Avviso 28966/2021 77.569,76 </w:t>
      </w:r>
    </w:p>
    <w:p w14:paraId="6D3E6040" w14:textId="07E83DFB" w:rsidR="00D2188D"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Totale spese: 77.569,76 </w:t>
      </w:r>
    </w:p>
    <w:p w14:paraId="18F6F1A9" w14:textId="77777777" w:rsidR="00D2188D" w:rsidRPr="000C1AB1" w:rsidRDefault="00D2188D" w:rsidP="003D57DD">
      <w:pPr>
        <w:pStyle w:val="Nessunaspaziatura"/>
        <w:jc w:val="both"/>
        <w:rPr>
          <w:rFonts w:ascii="Times New Roman" w:hAnsi="Times New Roman" w:cs="Times New Roman"/>
          <w:sz w:val="24"/>
          <w:szCs w:val="24"/>
        </w:rPr>
      </w:pPr>
    </w:p>
    <w:p w14:paraId="676516B8" w14:textId="77777777" w:rsidR="00D2188D" w:rsidRPr="000C1AB1" w:rsidRDefault="00230766" w:rsidP="003D57DD">
      <w:pPr>
        <w:pStyle w:val="Nessunaspaziatura"/>
        <w:jc w:val="both"/>
        <w:rPr>
          <w:rFonts w:ascii="Times New Roman" w:hAnsi="Times New Roman" w:cs="Times New Roman"/>
          <w:sz w:val="24"/>
          <w:szCs w:val="24"/>
          <w:u w:val="single"/>
        </w:rPr>
      </w:pPr>
      <w:r w:rsidRPr="000C1AB1">
        <w:rPr>
          <w:rFonts w:ascii="Times New Roman" w:hAnsi="Times New Roman" w:cs="Times New Roman"/>
          <w:sz w:val="24"/>
          <w:szCs w:val="24"/>
          <w:u w:val="single"/>
        </w:rPr>
        <w:t xml:space="preserve">Variazione N. 21 del 09/12/2021 </w:t>
      </w:r>
    </w:p>
    <w:p w14:paraId="2F8AE276" w14:textId="77777777" w:rsidR="009955EC"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Dispositivi e strumenti digitali regioni del mezzogiorno CUP D39J21019600001 articolo 32, comma 1, del decreto-legge 22 marzo 2021, n. 41, convertito, con modificazioni, dalla legge 21 maggio 2021, n. 69 e del decreto del Ministro dell'istruzione, di concerto con il Ministro per il sud e la coesione territoriale e il Ministro per l'innovazione tecnologica e la transizione digitale 30 settembre 2021, n. 290.</w:t>
      </w:r>
    </w:p>
    <w:p w14:paraId="51839F5D" w14:textId="00F419B5" w:rsidR="00D2188D"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 </w:t>
      </w:r>
    </w:p>
    <w:p w14:paraId="5CC99FA8" w14:textId="77777777" w:rsidR="00D2188D"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Entrate: </w:t>
      </w:r>
    </w:p>
    <w:p w14:paraId="32358658" w14:textId="77777777" w:rsidR="00D2188D"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03 FINANZIAMENTI DELLO STATO 06 | 10 Dispositivi e strumenti digitali regioni del Mezzogiorno articolo 32, comma 1, del DL 22/3/21 n.41 14.733,61 </w:t>
      </w:r>
    </w:p>
    <w:p w14:paraId="2F0210B9" w14:textId="77777777" w:rsidR="009955EC"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Totale entrate: 14.733,61</w:t>
      </w:r>
    </w:p>
    <w:p w14:paraId="04C89E9F" w14:textId="6FDA9138" w:rsidR="00D2188D"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 </w:t>
      </w:r>
    </w:p>
    <w:p w14:paraId="14DFB802" w14:textId="77777777" w:rsidR="00D2188D"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Spese: </w:t>
      </w:r>
    </w:p>
    <w:p w14:paraId="40CAC97C" w14:textId="77777777" w:rsidR="00D2188D" w:rsidRPr="000C1AB1" w:rsidRDefault="00230766" w:rsidP="003D57DD">
      <w:pPr>
        <w:pStyle w:val="Nessunaspaziatura"/>
        <w:jc w:val="both"/>
        <w:rPr>
          <w:rFonts w:ascii="Times New Roman" w:hAnsi="Times New Roman" w:cs="Times New Roman"/>
          <w:sz w:val="24"/>
          <w:szCs w:val="24"/>
        </w:rPr>
      </w:pPr>
      <w:r w:rsidRPr="000C1AB1">
        <w:rPr>
          <w:rFonts w:ascii="Times New Roman" w:hAnsi="Times New Roman" w:cs="Times New Roman"/>
          <w:sz w:val="24"/>
          <w:szCs w:val="24"/>
        </w:rPr>
        <w:t xml:space="preserve"> 03 DIDATTICA 14.733,61 </w:t>
      </w:r>
    </w:p>
    <w:p w14:paraId="227DB735" w14:textId="73AFF805" w:rsidR="00230766" w:rsidRPr="000C1AB1" w:rsidRDefault="00230766" w:rsidP="003D57DD">
      <w:pPr>
        <w:pStyle w:val="Nessunaspaziatura"/>
        <w:jc w:val="both"/>
        <w:rPr>
          <w:rFonts w:ascii="Times New Roman" w:hAnsi="Times New Roman" w:cs="Times New Roman"/>
          <w:b/>
          <w:bCs/>
          <w:sz w:val="24"/>
          <w:szCs w:val="24"/>
        </w:rPr>
      </w:pPr>
      <w:r w:rsidRPr="000C1AB1">
        <w:rPr>
          <w:rFonts w:ascii="Times New Roman" w:hAnsi="Times New Roman" w:cs="Times New Roman"/>
          <w:sz w:val="24"/>
          <w:szCs w:val="24"/>
        </w:rPr>
        <w:t>Totale spese: 14.733,61</w:t>
      </w:r>
    </w:p>
    <w:p w14:paraId="0DC1E708" w14:textId="77777777" w:rsidR="003D57DD" w:rsidRPr="000C1AB1" w:rsidRDefault="003D57DD" w:rsidP="00F262DA">
      <w:pPr>
        <w:pStyle w:val="Nessunaspaziatura"/>
        <w:ind w:firstLine="708"/>
        <w:jc w:val="both"/>
        <w:rPr>
          <w:rFonts w:ascii="Times New Roman" w:hAnsi="Times New Roman" w:cs="Times New Roman"/>
          <w:b/>
          <w:bCs/>
          <w:sz w:val="24"/>
          <w:szCs w:val="24"/>
        </w:rPr>
      </w:pPr>
    </w:p>
    <w:p w14:paraId="3C683334" w14:textId="38D5EB51" w:rsidR="00F262DA" w:rsidRPr="00D73D1B" w:rsidRDefault="00F262DA" w:rsidP="00F262DA">
      <w:pPr>
        <w:pBdr>
          <w:top w:val="single" w:sz="4" w:space="1" w:color="auto"/>
          <w:left w:val="single" w:sz="4" w:space="4" w:color="auto"/>
          <w:bottom w:val="single" w:sz="4" w:space="1" w:color="auto"/>
          <w:right w:val="single" w:sz="4" w:space="4" w:color="auto"/>
        </w:pBdr>
        <w:spacing w:before="240" w:after="120"/>
        <w:jc w:val="center"/>
        <w:rPr>
          <w:b/>
          <w:sz w:val="22"/>
          <w:szCs w:val="22"/>
        </w:rPr>
      </w:pPr>
      <w:r w:rsidRPr="00D73D1B">
        <w:rPr>
          <w:b/>
          <w:sz w:val="22"/>
          <w:szCs w:val="22"/>
        </w:rPr>
        <w:t>DELIBERA N. 42</w:t>
      </w:r>
    </w:p>
    <w:p w14:paraId="47459F1D" w14:textId="29D3967F" w:rsidR="00F262DA" w:rsidRPr="00D73D1B" w:rsidRDefault="00D2188D" w:rsidP="00D73D1B">
      <w:pPr>
        <w:pStyle w:val="Nessunaspaziatura"/>
        <w:jc w:val="both"/>
        <w:rPr>
          <w:rFonts w:ascii="Times New Roman" w:hAnsi="Times New Roman" w:cs="Times New Roman"/>
          <w:bCs/>
          <w:sz w:val="24"/>
          <w:szCs w:val="24"/>
        </w:rPr>
      </w:pPr>
      <w:r w:rsidRPr="00D73D1B">
        <w:rPr>
          <w:rFonts w:ascii="Times New Roman" w:hAnsi="Times New Roman" w:cs="Times New Roman"/>
          <w:bCs/>
          <w:sz w:val="24"/>
          <w:szCs w:val="24"/>
        </w:rPr>
        <w:t xml:space="preserve">Il Consiglio preso atto dell’esposizione analitica delle variazioni, considerato che delle sei enunciate solo la variazione n.17 presuppone una parziale delibera di utilizzo da parte del C.d.I in quanto interessa i quattro dodicesimi ad integrazione del finanziamento per l’attività amministrativa e didattica dell’anno </w:t>
      </w:r>
      <w:r w:rsidR="00D73D1B" w:rsidRPr="00D73D1B">
        <w:rPr>
          <w:rFonts w:ascii="Times New Roman" w:hAnsi="Times New Roman" w:cs="Times New Roman"/>
          <w:bCs/>
          <w:sz w:val="24"/>
          <w:szCs w:val="24"/>
        </w:rPr>
        <w:t>2021</w:t>
      </w:r>
      <w:r w:rsidR="009955EC">
        <w:rPr>
          <w:rFonts w:ascii="Times New Roman" w:hAnsi="Times New Roman" w:cs="Times New Roman"/>
          <w:bCs/>
          <w:sz w:val="24"/>
          <w:szCs w:val="24"/>
        </w:rPr>
        <w:t>,</w:t>
      </w:r>
      <w:r w:rsidR="00D73D1B" w:rsidRPr="00D73D1B">
        <w:rPr>
          <w:rFonts w:ascii="Times New Roman" w:hAnsi="Times New Roman" w:cs="Times New Roman"/>
          <w:bCs/>
          <w:sz w:val="24"/>
          <w:szCs w:val="24"/>
        </w:rPr>
        <w:t xml:space="preserve"> delibera concordando con l’utilizzo del finanziamento dei quattro dodicesimi così come è stato predisposto dal dirigente scolastico e prendendo atto di tutte le altre variazioni che derivano dalle somme finalizzate.</w:t>
      </w:r>
    </w:p>
    <w:p w14:paraId="73E44ABC" w14:textId="77777777" w:rsidR="00D73D1B" w:rsidRDefault="00D73D1B" w:rsidP="00F262DA">
      <w:pPr>
        <w:pStyle w:val="Nessunaspaziatura"/>
        <w:ind w:firstLine="708"/>
        <w:jc w:val="both"/>
        <w:rPr>
          <w:rFonts w:ascii="Times New Roman" w:hAnsi="Times New Roman" w:cs="Times New Roman"/>
          <w:b/>
          <w:bCs/>
          <w:sz w:val="24"/>
          <w:szCs w:val="24"/>
          <w:highlight w:val="yellow"/>
        </w:rPr>
      </w:pPr>
    </w:p>
    <w:p w14:paraId="76EC939B" w14:textId="22C8B26F" w:rsidR="00F262DA" w:rsidRDefault="00F262DA" w:rsidP="00F262DA">
      <w:pPr>
        <w:pStyle w:val="Nessunaspaziatura"/>
        <w:ind w:firstLine="708"/>
        <w:jc w:val="both"/>
        <w:rPr>
          <w:rFonts w:ascii="Times New Roman" w:hAnsi="Times New Roman" w:cs="Times New Roman"/>
          <w:b/>
          <w:bCs/>
          <w:sz w:val="24"/>
          <w:szCs w:val="24"/>
        </w:rPr>
      </w:pPr>
      <w:r w:rsidRPr="000C1AB1">
        <w:rPr>
          <w:rFonts w:ascii="Times New Roman" w:hAnsi="Times New Roman" w:cs="Times New Roman"/>
          <w:b/>
          <w:bCs/>
          <w:sz w:val="24"/>
          <w:szCs w:val="24"/>
        </w:rPr>
        <w:t>8) Delibera Programma Annuale 2022</w:t>
      </w:r>
      <w:r w:rsidRPr="009955EC">
        <w:rPr>
          <w:rFonts w:ascii="Times New Roman" w:hAnsi="Times New Roman" w:cs="Times New Roman"/>
          <w:b/>
          <w:bCs/>
          <w:sz w:val="24"/>
          <w:szCs w:val="24"/>
        </w:rPr>
        <w:t>.</w:t>
      </w:r>
    </w:p>
    <w:p w14:paraId="0872117D" w14:textId="42D5CBF2" w:rsidR="00D73D1B" w:rsidRDefault="00D73D1B" w:rsidP="00F262DA">
      <w:pPr>
        <w:pStyle w:val="Nessunaspaziatura"/>
        <w:ind w:firstLine="708"/>
        <w:jc w:val="both"/>
        <w:rPr>
          <w:rFonts w:ascii="Times New Roman" w:hAnsi="Times New Roman" w:cs="Times New Roman"/>
          <w:b/>
          <w:bCs/>
          <w:sz w:val="24"/>
          <w:szCs w:val="24"/>
        </w:rPr>
      </w:pPr>
    </w:p>
    <w:p w14:paraId="1EFDE705" w14:textId="7C17DBA7" w:rsidR="00D73D1B" w:rsidRDefault="00D73D1B" w:rsidP="00D73D1B">
      <w:pPr>
        <w:pStyle w:val="Nessunaspaziatura"/>
        <w:jc w:val="center"/>
        <w:rPr>
          <w:rFonts w:ascii="Times New Roman" w:hAnsi="Times New Roman" w:cs="Times New Roman"/>
          <w:b/>
          <w:bCs/>
          <w:sz w:val="24"/>
          <w:szCs w:val="24"/>
        </w:rPr>
      </w:pPr>
      <w:r>
        <w:rPr>
          <w:rFonts w:ascii="Times New Roman" w:hAnsi="Times New Roman" w:cs="Times New Roman"/>
          <w:b/>
          <w:bCs/>
          <w:sz w:val="24"/>
          <w:szCs w:val="24"/>
        </w:rPr>
        <w:t>Il Consiglio d’Istituto</w:t>
      </w:r>
    </w:p>
    <w:p w14:paraId="3A527DAB" w14:textId="4FC012F0" w:rsidR="00D73D1B" w:rsidRPr="00D73D1B" w:rsidRDefault="00D73D1B" w:rsidP="00D73D1B">
      <w:pPr>
        <w:pStyle w:val="Nessunaspaziatura"/>
        <w:rPr>
          <w:rFonts w:ascii="Times New Roman" w:hAnsi="Times New Roman" w:cs="Times New Roman"/>
          <w:bCs/>
          <w:sz w:val="24"/>
          <w:szCs w:val="24"/>
        </w:rPr>
      </w:pPr>
      <w:r w:rsidRPr="00EF3E86">
        <w:rPr>
          <w:rFonts w:ascii="Times New Roman" w:hAnsi="Times New Roman" w:cs="Times New Roman"/>
          <w:b/>
          <w:bCs/>
          <w:sz w:val="24"/>
          <w:szCs w:val="24"/>
        </w:rPr>
        <w:t>Visto</w:t>
      </w:r>
      <w:r w:rsidRPr="00D73D1B">
        <w:rPr>
          <w:rFonts w:ascii="Times New Roman" w:hAnsi="Times New Roman" w:cs="Times New Roman"/>
          <w:bCs/>
          <w:sz w:val="24"/>
          <w:szCs w:val="24"/>
        </w:rPr>
        <w:t xml:space="preserve"> il regolamento concernente le istruzioni generali sulla gestione amministrativo contabile delle Istituzioni Scolastiche, Decreto 28 agosto 2018 n.129;</w:t>
      </w:r>
    </w:p>
    <w:p w14:paraId="16A356D5" w14:textId="7284EA88" w:rsidR="00D73D1B" w:rsidRDefault="00D73D1B" w:rsidP="00D73D1B">
      <w:pPr>
        <w:pStyle w:val="Nessunaspaziatura"/>
        <w:rPr>
          <w:rFonts w:ascii="Times New Roman" w:hAnsi="Times New Roman" w:cs="Times New Roman"/>
          <w:sz w:val="24"/>
          <w:szCs w:val="24"/>
          <w:shd w:val="clear" w:color="auto" w:fill="FFFFFF"/>
        </w:rPr>
      </w:pPr>
      <w:r w:rsidRPr="00EF3E86">
        <w:rPr>
          <w:rFonts w:ascii="Times New Roman" w:hAnsi="Times New Roman" w:cs="Times New Roman"/>
          <w:b/>
          <w:bCs/>
          <w:sz w:val="24"/>
          <w:szCs w:val="24"/>
        </w:rPr>
        <w:t>Viste</w:t>
      </w:r>
      <w:r w:rsidRPr="00D73D1B">
        <w:rPr>
          <w:rFonts w:ascii="Times New Roman" w:hAnsi="Times New Roman" w:cs="Times New Roman"/>
          <w:bCs/>
          <w:sz w:val="24"/>
          <w:szCs w:val="24"/>
        </w:rPr>
        <w:t xml:space="preserve"> le istruzioni per la predisposizione del Programma Annuale per l’e.f.2022, nota prot.n. 25863 del 9/11/2021</w:t>
      </w:r>
      <w:r>
        <w:rPr>
          <w:rFonts w:ascii="Times New Roman" w:hAnsi="Times New Roman" w:cs="Times New Roman"/>
          <w:b/>
          <w:bCs/>
          <w:sz w:val="24"/>
          <w:szCs w:val="24"/>
        </w:rPr>
        <w:t xml:space="preserve"> </w:t>
      </w:r>
      <w:r w:rsidRPr="00D73D1B">
        <w:rPr>
          <w:rFonts w:ascii="Times New Roman" w:hAnsi="Times New Roman" w:cs="Times New Roman"/>
          <w:sz w:val="24"/>
          <w:szCs w:val="24"/>
          <w:shd w:val="clear" w:color="auto" w:fill="FFFFFF"/>
        </w:rPr>
        <w:t>Oggetto: predisposizione e approvazione del programma annuale 2022 ai sensi dell’art. 5 del D.I. 28/08/2018, n. 129 “Regolamento recante istruzioni generali sulla gestione amministrativo contabile delle</w:t>
      </w:r>
      <w:r>
        <w:rPr>
          <w:rFonts w:ascii="Times New Roman" w:hAnsi="Times New Roman" w:cs="Times New Roman"/>
          <w:sz w:val="24"/>
          <w:szCs w:val="24"/>
          <w:shd w:val="clear" w:color="auto" w:fill="FFFFFF"/>
        </w:rPr>
        <w:t xml:space="preserve"> istituzioni </w:t>
      </w:r>
      <w:r w:rsidRPr="00D73D1B">
        <w:rPr>
          <w:rFonts w:ascii="Times New Roman" w:hAnsi="Times New Roman" w:cs="Times New Roman"/>
          <w:sz w:val="24"/>
          <w:szCs w:val="24"/>
          <w:shd w:val="clear" w:color="auto" w:fill="FFFFFF"/>
        </w:rPr>
        <w:t>scolastiche, ai sensi dell’articolo 1, comma 143, della legge 13 luglio 2015, n. 107” (di seguito, anche “DI n. 129/2018”)</w:t>
      </w:r>
      <w:r w:rsidR="00EF3E86">
        <w:rPr>
          <w:rFonts w:ascii="Times New Roman" w:hAnsi="Times New Roman" w:cs="Times New Roman"/>
          <w:sz w:val="24"/>
          <w:szCs w:val="24"/>
          <w:shd w:val="clear" w:color="auto" w:fill="FFFFFF"/>
        </w:rPr>
        <w:t>;</w:t>
      </w:r>
    </w:p>
    <w:p w14:paraId="3902DCF4" w14:textId="14F12DEB" w:rsidR="00EF3E86" w:rsidRDefault="00EF3E86" w:rsidP="00D73D1B">
      <w:pPr>
        <w:pStyle w:val="Nessunaspaziatura"/>
        <w:rPr>
          <w:rFonts w:ascii="Times New Roman" w:hAnsi="Times New Roman" w:cs="Times New Roman"/>
          <w:sz w:val="24"/>
          <w:szCs w:val="24"/>
          <w:shd w:val="clear" w:color="auto" w:fill="FFFFFF"/>
        </w:rPr>
      </w:pPr>
      <w:r w:rsidRPr="009955EC">
        <w:rPr>
          <w:rFonts w:ascii="Times New Roman" w:hAnsi="Times New Roman" w:cs="Times New Roman"/>
          <w:b/>
          <w:sz w:val="24"/>
          <w:szCs w:val="24"/>
          <w:shd w:val="clear" w:color="auto" w:fill="FFFFFF"/>
        </w:rPr>
        <w:t>Visto</w:t>
      </w:r>
      <w:r>
        <w:rPr>
          <w:rFonts w:ascii="Times New Roman" w:hAnsi="Times New Roman" w:cs="Times New Roman"/>
          <w:sz w:val="24"/>
          <w:szCs w:val="24"/>
          <w:shd w:val="clear" w:color="auto" w:fill="FFFFFF"/>
        </w:rPr>
        <w:t xml:space="preserve"> la Nota Ministeriale n.21503 del 30 settembre 2021 “Assegnazione integrativa al Programma annuale 2021periodo settembre - dicembre 2021 e comunicazione preventiva del Programma annuale 2022 periodo gennaio-agosto 2022”;</w:t>
      </w:r>
    </w:p>
    <w:p w14:paraId="037B474C" w14:textId="42343626" w:rsidR="00EF3E86" w:rsidRDefault="00EF3E86" w:rsidP="00D73D1B">
      <w:pPr>
        <w:pStyle w:val="Nessunaspaziatura"/>
        <w:rPr>
          <w:rFonts w:ascii="Times New Roman" w:hAnsi="Times New Roman" w:cs="Times New Roman"/>
          <w:sz w:val="24"/>
          <w:szCs w:val="24"/>
          <w:shd w:val="clear" w:color="auto" w:fill="FFFFFF"/>
        </w:rPr>
      </w:pPr>
      <w:r w:rsidRPr="009955EC">
        <w:rPr>
          <w:rFonts w:ascii="Times New Roman" w:hAnsi="Times New Roman" w:cs="Times New Roman"/>
          <w:b/>
          <w:sz w:val="24"/>
          <w:szCs w:val="24"/>
          <w:shd w:val="clear" w:color="auto" w:fill="FFFFFF"/>
        </w:rPr>
        <w:t>Visto</w:t>
      </w:r>
      <w:r>
        <w:rPr>
          <w:rFonts w:ascii="Times New Roman" w:hAnsi="Times New Roman" w:cs="Times New Roman"/>
          <w:sz w:val="24"/>
          <w:szCs w:val="24"/>
          <w:shd w:val="clear" w:color="auto" w:fill="FFFFFF"/>
        </w:rPr>
        <w:t xml:space="preserve"> il Piano Triennale dell’Offerta Formativa;</w:t>
      </w:r>
    </w:p>
    <w:p w14:paraId="680E261F" w14:textId="45F283CE" w:rsidR="00EF3E86" w:rsidRDefault="00EF3E86" w:rsidP="00D73D1B">
      <w:pPr>
        <w:pStyle w:val="Nessunaspaziatura"/>
        <w:rPr>
          <w:rFonts w:ascii="Times New Roman" w:hAnsi="Times New Roman" w:cs="Times New Roman"/>
          <w:sz w:val="24"/>
          <w:szCs w:val="24"/>
          <w:shd w:val="clear" w:color="auto" w:fill="FFFFFF"/>
        </w:rPr>
      </w:pPr>
      <w:r w:rsidRPr="009955EC">
        <w:rPr>
          <w:rFonts w:ascii="Times New Roman" w:hAnsi="Times New Roman" w:cs="Times New Roman"/>
          <w:b/>
          <w:sz w:val="24"/>
          <w:szCs w:val="24"/>
          <w:shd w:val="clear" w:color="auto" w:fill="FFFFFF"/>
        </w:rPr>
        <w:t>Vista</w:t>
      </w:r>
      <w:r>
        <w:rPr>
          <w:rFonts w:ascii="Times New Roman" w:hAnsi="Times New Roman" w:cs="Times New Roman"/>
          <w:sz w:val="24"/>
          <w:szCs w:val="24"/>
          <w:shd w:val="clear" w:color="auto" w:fill="FFFFFF"/>
        </w:rPr>
        <w:t xml:space="preserve"> la Relazione illustrativa del Dirigente Scolastico stilata con la collaborazione del DSGA, corredata dalla modulistica ministeriale,</w:t>
      </w:r>
    </w:p>
    <w:p w14:paraId="03B75B5E" w14:textId="50B73118" w:rsidR="00EF3E86" w:rsidRPr="00F262DA" w:rsidRDefault="00EF3E86" w:rsidP="00D73D1B">
      <w:pPr>
        <w:pStyle w:val="Nessunaspaziatura"/>
        <w:rPr>
          <w:rFonts w:ascii="Times New Roman" w:hAnsi="Times New Roman" w:cs="Times New Roman"/>
          <w:b/>
          <w:bCs/>
          <w:sz w:val="24"/>
          <w:szCs w:val="24"/>
        </w:rPr>
      </w:pPr>
      <w:r w:rsidRPr="009955EC">
        <w:rPr>
          <w:rFonts w:ascii="Times New Roman" w:hAnsi="Times New Roman" w:cs="Times New Roman"/>
          <w:b/>
          <w:sz w:val="24"/>
          <w:szCs w:val="24"/>
          <w:shd w:val="clear" w:color="auto" w:fill="FFFFFF"/>
        </w:rPr>
        <w:t>Vista</w:t>
      </w:r>
      <w:r>
        <w:rPr>
          <w:rFonts w:ascii="Times New Roman" w:hAnsi="Times New Roman" w:cs="Times New Roman"/>
          <w:sz w:val="24"/>
          <w:szCs w:val="24"/>
          <w:shd w:val="clear" w:color="auto" w:fill="FFFFFF"/>
        </w:rPr>
        <w:t xml:space="preserve"> la proposta della Giunta Esecutiva del 18 dicembre 2021</w:t>
      </w:r>
    </w:p>
    <w:p w14:paraId="5DD0F3B7" w14:textId="77777777" w:rsidR="00071684" w:rsidRDefault="00071684" w:rsidP="00BD63EF">
      <w:pPr>
        <w:pStyle w:val="Nessunaspaziatura"/>
        <w:spacing w:after="120"/>
        <w:jc w:val="both"/>
        <w:rPr>
          <w:rFonts w:ascii="Times New Roman" w:hAnsi="Times New Roman" w:cs="Times New Roman"/>
          <w:sz w:val="24"/>
          <w:szCs w:val="24"/>
        </w:rPr>
      </w:pPr>
    </w:p>
    <w:p w14:paraId="54F601A9" w14:textId="0DE81A76" w:rsidR="00F262DA" w:rsidRPr="00EB524F" w:rsidRDefault="00F262DA" w:rsidP="00F262DA">
      <w:pPr>
        <w:pBdr>
          <w:top w:val="single" w:sz="4" w:space="1" w:color="auto"/>
          <w:left w:val="single" w:sz="4" w:space="4" w:color="auto"/>
          <w:bottom w:val="single" w:sz="4" w:space="1" w:color="auto"/>
          <w:right w:val="single" w:sz="4" w:space="4" w:color="auto"/>
        </w:pBdr>
        <w:spacing w:before="240" w:after="120"/>
        <w:jc w:val="center"/>
        <w:rPr>
          <w:b/>
          <w:sz w:val="22"/>
          <w:szCs w:val="22"/>
        </w:rPr>
      </w:pPr>
      <w:r w:rsidRPr="00EB524F">
        <w:rPr>
          <w:b/>
          <w:sz w:val="22"/>
          <w:szCs w:val="22"/>
        </w:rPr>
        <w:t xml:space="preserve">DELIBERA N. </w:t>
      </w:r>
      <w:r>
        <w:rPr>
          <w:b/>
          <w:sz w:val="22"/>
          <w:szCs w:val="22"/>
        </w:rPr>
        <w:t>43</w:t>
      </w:r>
    </w:p>
    <w:p w14:paraId="01F801BA" w14:textId="262E0AC5" w:rsidR="00F262DA" w:rsidRDefault="00EF3E86"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L’approvazione del Programma Annuale 2022 i cui valori sono così sintetizzati</w:t>
      </w:r>
      <w:r w:rsidR="000C1AB1">
        <w:rPr>
          <w:rFonts w:ascii="Times New Roman" w:hAnsi="Times New Roman" w:cs="Times New Roman"/>
          <w:sz w:val="24"/>
          <w:szCs w:val="24"/>
        </w:rPr>
        <w:t>:</w:t>
      </w:r>
    </w:p>
    <w:tbl>
      <w:tblPr>
        <w:tblStyle w:val="Grigliatabella"/>
        <w:tblW w:w="5000" w:type="pct"/>
        <w:tblLook w:val="04A0" w:firstRow="1" w:lastRow="0" w:firstColumn="1" w:lastColumn="0" w:noHBand="0" w:noVBand="1"/>
      </w:tblPr>
      <w:tblGrid>
        <w:gridCol w:w="2928"/>
        <w:gridCol w:w="3576"/>
        <w:gridCol w:w="2926"/>
      </w:tblGrid>
      <w:tr w:rsidR="000C1AB1" w14:paraId="4E4F6899" w14:textId="77777777" w:rsidTr="000C1AB1">
        <w:tc>
          <w:tcPr>
            <w:tcW w:w="1667" w:type="pct"/>
          </w:tcPr>
          <w:p w14:paraId="5B6101EC" w14:textId="5F7D6482" w:rsidR="000C1AB1" w:rsidRDefault="000C1AB1"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 xml:space="preserve"> ENTRATE</w:t>
            </w:r>
          </w:p>
        </w:tc>
        <w:tc>
          <w:tcPr>
            <w:tcW w:w="1667" w:type="pct"/>
          </w:tcPr>
          <w:p w14:paraId="3393AAFA" w14:textId="77777777" w:rsidR="000C1AB1" w:rsidRDefault="000C1AB1" w:rsidP="00BD63EF">
            <w:pPr>
              <w:pStyle w:val="Nessunaspaziatura"/>
              <w:spacing w:after="120"/>
              <w:jc w:val="both"/>
              <w:rPr>
                <w:rFonts w:ascii="Times New Roman" w:hAnsi="Times New Roman" w:cs="Times New Roman"/>
                <w:sz w:val="24"/>
                <w:szCs w:val="24"/>
              </w:rPr>
            </w:pPr>
          </w:p>
        </w:tc>
        <w:tc>
          <w:tcPr>
            <w:tcW w:w="1667" w:type="pct"/>
          </w:tcPr>
          <w:p w14:paraId="43131668" w14:textId="49CC1F6E" w:rsidR="000C1AB1" w:rsidRDefault="000C1AB1"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SPESE</w:t>
            </w:r>
          </w:p>
        </w:tc>
      </w:tr>
      <w:tr w:rsidR="000C1AB1" w14:paraId="338F68DC" w14:textId="77777777" w:rsidTr="000C1AB1">
        <w:tc>
          <w:tcPr>
            <w:tcW w:w="1667" w:type="pct"/>
          </w:tcPr>
          <w:p w14:paraId="576CA719" w14:textId="1E79528C" w:rsidR="000C1AB1" w:rsidRDefault="000C1AB1"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893.155,19</w:t>
            </w:r>
          </w:p>
        </w:tc>
        <w:tc>
          <w:tcPr>
            <w:tcW w:w="1667" w:type="pct"/>
          </w:tcPr>
          <w:p w14:paraId="7E534B09" w14:textId="77777777" w:rsidR="000C1AB1" w:rsidRDefault="000C1AB1" w:rsidP="00BD63EF">
            <w:pPr>
              <w:pStyle w:val="Nessunaspaziatura"/>
              <w:spacing w:after="120"/>
              <w:jc w:val="both"/>
              <w:rPr>
                <w:rFonts w:ascii="Times New Roman" w:hAnsi="Times New Roman" w:cs="Times New Roman"/>
                <w:sz w:val="24"/>
                <w:szCs w:val="24"/>
              </w:rPr>
            </w:pPr>
          </w:p>
        </w:tc>
        <w:tc>
          <w:tcPr>
            <w:tcW w:w="1667" w:type="pct"/>
          </w:tcPr>
          <w:p w14:paraId="5C729A1E" w14:textId="50500F66" w:rsidR="000C1AB1" w:rsidRDefault="000C1AB1"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510.745,88</w:t>
            </w:r>
          </w:p>
        </w:tc>
      </w:tr>
      <w:tr w:rsidR="000C1AB1" w14:paraId="36149056" w14:textId="77777777" w:rsidTr="000C1AB1">
        <w:tc>
          <w:tcPr>
            <w:tcW w:w="1667" w:type="pct"/>
          </w:tcPr>
          <w:p w14:paraId="1FB69258" w14:textId="77777777" w:rsidR="000C1AB1" w:rsidRDefault="000C1AB1" w:rsidP="00BD63EF">
            <w:pPr>
              <w:pStyle w:val="Nessunaspaziatura"/>
              <w:spacing w:after="120"/>
              <w:jc w:val="both"/>
              <w:rPr>
                <w:rFonts w:ascii="Times New Roman" w:hAnsi="Times New Roman" w:cs="Times New Roman"/>
                <w:sz w:val="24"/>
                <w:szCs w:val="24"/>
              </w:rPr>
            </w:pPr>
          </w:p>
        </w:tc>
        <w:tc>
          <w:tcPr>
            <w:tcW w:w="1667" w:type="pct"/>
          </w:tcPr>
          <w:p w14:paraId="3A190C51" w14:textId="06442C63" w:rsidR="000C1AB1" w:rsidRDefault="000C1AB1"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DISPONIBILITA’FINANZIARIA DA PROGRAMMARE</w:t>
            </w:r>
          </w:p>
        </w:tc>
        <w:tc>
          <w:tcPr>
            <w:tcW w:w="1667" w:type="pct"/>
          </w:tcPr>
          <w:p w14:paraId="6DFA4ACD" w14:textId="358EE614" w:rsidR="000C1AB1" w:rsidRDefault="000C1AB1"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382.409,88</w:t>
            </w:r>
          </w:p>
        </w:tc>
      </w:tr>
      <w:tr w:rsidR="000C1AB1" w14:paraId="661A6837" w14:textId="77777777" w:rsidTr="000C1AB1">
        <w:tc>
          <w:tcPr>
            <w:tcW w:w="1667" w:type="pct"/>
          </w:tcPr>
          <w:p w14:paraId="4DF20271" w14:textId="77777777" w:rsidR="000C1AB1" w:rsidRDefault="000C1AB1" w:rsidP="00BD63EF">
            <w:pPr>
              <w:pStyle w:val="Nessunaspaziatura"/>
              <w:spacing w:after="120"/>
              <w:jc w:val="both"/>
              <w:rPr>
                <w:rFonts w:ascii="Times New Roman" w:hAnsi="Times New Roman" w:cs="Times New Roman"/>
                <w:sz w:val="24"/>
                <w:szCs w:val="24"/>
              </w:rPr>
            </w:pPr>
          </w:p>
        </w:tc>
        <w:tc>
          <w:tcPr>
            <w:tcW w:w="1667" w:type="pct"/>
          </w:tcPr>
          <w:p w14:paraId="585482AA" w14:textId="5AD3A59F" w:rsidR="000C1AB1" w:rsidRDefault="000C1AB1"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TOTALE A PAREGGIO</w:t>
            </w:r>
          </w:p>
        </w:tc>
        <w:tc>
          <w:tcPr>
            <w:tcW w:w="1667" w:type="pct"/>
          </w:tcPr>
          <w:p w14:paraId="3D2596E3" w14:textId="74161048" w:rsidR="000C1AB1" w:rsidRDefault="000C1AB1"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893.155,19</w:t>
            </w:r>
          </w:p>
        </w:tc>
      </w:tr>
    </w:tbl>
    <w:p w14:paraId="745E4C75" w14:textId="3C17A5D2" w:rsidR="000C1AB1" w:rsidRDefault="000C1AB1" w:rsidP="00BD63EF">
      <w:pPr>
        <w:pStyle w:val="Nessunaspaziatura"/>
        <w:spacing w:after="120"/>
        <w:jc w:val="both"/>
        <w:rPr>
          <w:rFonts w:ascii="Times New Roman" w:hAnsi="Times New Roman" w:cs="Times New Roman"/>
          <w:sz w:val="24"/>
          <w:szCs w:val="24"/>
        </w:rPr>
      </w:pPr>
    </w:p>
    <w:p w14:paraId="72414393" w14:textId="68E97F08" w:rsidR="000C1AB1" w:rsidRDefault="000C1AB1"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Si stabilisce in € 1.000,00 la somma d</w:t>
      </w:r>
      <w:r w:rsidR="009955EC">
        <w:rPr>
          <w:rFonts w:ascii="Times New Roman" w:hAnsi="Times New Roman" w:cs="Times New Roman"/>
          <w:sz w:val="24"/>
          <w:szCs w:val="24"/>
        </w:rPr>
        <w:t>a anticipare</w:t>
      </w:r>
      <w:r>
        <w:rPr>
          <w:rFonts w:ascii="Times New Roman" w:hAnsi="Times New Roman" w:cs="Times New Roman"/>
          <w:sz w:val="24"/>
          <w:szCs w:val="24"/>
        </w:rPr>
        <w:t xml:space="preserve"> al DSGA per le minute spese.</w:t>
      </w:r>
    </w:p>
    <w:p w14:paraId="5445F81E" w14:textId="48CD412B" w:rsidR="000C1AB1" w:rsidRDefault="000C1AB1" w:rsidP="00BD63EF">
      <w:pPr>
        <w:pStyle w:val="Nessunaspaziatura"/>
        <w:spacing w:after="120"/>
        <w:jc w:val="both"/>
        <w:rPr>
          <w:rFonts w:ascii="Times New Roman" w:hAnsi="Times New Roman" w:cs="Times New Roman"/>
          <w:sz w:val="24"/>
          <w:szCs w:val="24"/>
        </w:rPr>
      </w:pPr>
    </w:p>
    <w:p w14:paraId="0549DC07" w14:textId="6C147D2A" w:rsidR="000C1AB1" w:rsidRDefault="000C1AB1"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Il Programma Annuale cos</w:t>
      </w:r>
      <w:r w:rsidR="009955EC">
        <w:rPr>
          <w:rFonts w:ascii="Times New Roman" w:hAnsi="Times New Roman" w:cs="Times New Roman"/>
          <w:sz w:val="24"/>
          <w:szCs w:val="24"/>
        </w:rPr>
        <w:t>ì</w:t>
      </w:r>
      <w:r>
        <w:rPr>
          <w:rFonts w:ascii="Times New Roman" w:hAnsi="Times New Roman" w:cs="Times New Roman"/>
          <w:sz w:val="24"/>
          <w:szCs w:val="24"/>
        </w:rPr>
        <w:t xml:space="preserve"> formulato è sottoposto ai Revisori dei conti per l’attività di controllo di legittimità e regolarità amministrativa e contabile ai sensi degli articoli 49 e 51 del Decreto n.28 agosto 2018 n.129.</w:t>
      </w:r>
    </w:p>
    <w:p w14:paraId="16821E38" w14:textId="2CADFA21" w:rsidR="000C1AB1" w:rsidRDefault="000C1AB1" w:rsidP="00BD63EF">
      <w:pPr>
        <w:pStyle w:val="Nessunaspaziatura"/>
        <w:spacing w:after="120"/>
        <w:jc w:val="both"/>
        <w:rPr>
          <w:rFonts w:ascii="Times New Roman" w:hAnsi="Times New Roman" w:cs="Times New Roman"/>
          <w:sz w:val="24"/>
          <w:szCs w:val="24"/>
        </w:rPr>
      </w:pPr>
    </w:p>
    <w:p w14:paraId="006DF70B" w14:textId="77777777" w:rsidR="000C1AB1" w:rsidRDefault="000C1AB1" w:rsidP="000C1AB1">
      <w:pPr>
        <w:spacing w:after="120"/>
        <w:jc w:val="both"/>
        <w:rPr>
          <w:bCs/>
          <w:i/>
          <w:color w:val="000000"/>
          <w:sz w:val="22"/>
          <w:szCs w:val="22"/>
        </w:rPr>
      </w:pPr>
      <w:r>
        <w:rPr>
          <w:bCs/>
          <w:i/>
          <w:color w:val="000000"/>
          <w:sz w:val="22"/>
          <w:szCs w:val="22"/>
        </w:rPr>
        <w:t>A</w:t>
      </w:r>
      <w:r w:rsidRPr="00EB524F">
        <w:rPr>
          <w:bCs/>
          <w:i/>
          <w:color w:val="000000"/>
          <w:sz w:val="22"/>
          <w:szCs w:val="22"/>
        </w:rPr>
        <w:t>vverso la presente deliberazione è ammesso reclamo al Consiglio stesso da chiunque vi abbia interesse entro il 15° giorno dalla data di pubblicazione all’albo della scuola. Decorso tale termine la deliberazione diventa definitiva e può essere impugnata solo con ricorso giurisdizionale al TAR o con ricorso straordinario al Capo dello Stato, rispettivamente nei termini di 60 e120 giorni.</w:t>
      </w:r>
    </w:p>
    <w:p w14:paraId="29619A3C" w14:textId="77777777" w:rsidR="000C1AB1" w:rsidRDefault="000C1AB1" w:rsidP="00BD63EF">
      <w:pPr>
        <w:pStyle w:val="Nessunaspaziatura"/>
        <w:spacing w:after="120"/>
        <w:jc w:val="both"/>
        <w:rPr>
          <w:rFonts w:ascii="Times New Roman" w:hAnsi="Times New Roman" w:cs="Times New Roman"/>
          <w:sz w:val="24"/>
          <w:szCs w:val="24"/>
        </w:rPr>
      </w:pPr>
    </w:p>
    <w:p w14:paraId="48DB0E34" w14:textId="77777777" w:rsidR="000C1AB1" w:rsidRDefault="000C1AB1" w:rsidP="00BD63EF">
      <w:pPr>
        <w:pStyle w:val="Nessunaspaziatura"/>
        <w:spacing w:after="120"/>
        <w:jc w:val="both"/>
        <w:rPr>
          <w:rFonts w:ascii="Times New Roman" w:hAnsi="Times New Roman" w:cs="Times New Roman"/>
          <w:sz w:val="24"/>
          <w:szCs w:val="24"/>
        </w:rPr>
      </w:pPr>
    </w:p>
    <w:p w14:paraId="6DCD4C6D" w14:textId="45B3F9B3" w:rsidR="00C80783" w:rsidRDefault="00F262DA" w:rsidP="00B5550F">
      <w:pPr>
        <w:pStyle w:val="Nessunaspaziatura"/>
        <w:jc w:val="both"/>
        <w:rPr>
          <w:color w:val="2F3441"/>
          <w:sz w:val="24"/>
          <w:szCs w:val="24"/>
        </w:rPr>
      </w:pPr>
      <w:r w:rsidRPr="00B5550F">
        <w:rPr>
          <w:rFonts w:ascii="Times New Roman" w:hAnsi="Times New Roman" w:cs="Times New Roman"/>
          <w:sz w:val="24"/>
          <w:szCs w:val="24"/>
        </w:rPr>
        <w:t>Prima di chiudere la seduta, il Dirigente Scolastico</w:t>
      </w:r>
      <w:r w:rsidR="004514C9" w:rsidRPr="00B5550F">
        <w:rPr>
          <w:rFonts w:ascii="Times New Roman" w:hAnsi="Times New Roman" w:cs="Times New Roman"/>
          <w:sz w:val="24"/>
          <w:szCs w:val="24"/>
        </w:rPr>
        <w:t xml:space="preserve"> chiede al Consiglio di individuare il docente che farà parte del Comitato di valutazione</w:t>
      </w:r>
      <w:r w:rsidR="001845FA" w:rsidRPr="00B5550F">
        <w:rPr>
          <w:rFonts w:ascii="Times New Roman" w:hAnsi="Times New Roman" w:cs="Times New Roman"/>
          <w:sz w:val="24"/>
          <w:szCs w:val="24"/>
        </w:rPr>
        <w:t xml:space="preserve"> </w:t>
      </w:r>
      <w:r w:rsidR="003D57DD" w:rsidRPr="00B5550F">
        <w:rPr>
          <w:rFonts w:ascii="Times New Roman" w:hAnsi="Times New Roman" w:cs="Times New Roman"/>
          <w:sz w:val="24"/>
          <w:szCs w:val="24"/>
        </w:rPr>
        <w:t>nel triennio 2021/2024</w:t>
      </w:r>
      <w:r w:rsidR="004514C9" w:rsidRPr="00B5550F">
        <w:rPr>
          <w:rFonts w:ascii="Times New Roman" w:hAnsi="Times New Roman" w:cs="Times New Roman"/>
          <w:sz w:val="24"/>
          <w:szCs w:val="24"/>
        </w:rPr>
        <w:t xml:space="preserve">. All’uopo </w:t>
      </w:r>
      <w:r w:rsidR="00C80783" w:rsidRPr="00B5550F">
        <w:rPr>
          <w:rFonts w:ascii="Times New Roman" w:hAnsi="Times New Roman" w:cs="Times New Roman"/>
          <w:color w:val="2F3441"/>
          <w:sz w:val="24"/>
          <w:szCs w:val="24"/>
        </w:rPr>
        <w:t xml:space="preserve">ricorda al Consiglio </w:t>
      </w:r>
      <w:r w:rsidR="00B5550F" w:rsidRPr="00B5550F">
        <w:rPr>
          <w:rFonts w:ascii="Times New Roman" w:hAnsi="Times New Roman" w:cs="Times New Roman"/>
          <w:color w:val="2F3441"/>
          <w:sz w:val="24"/>
          <w:szCs w:val="24"/>
        </w:rPr>
        <w:t xml:space="preserve">che </w:t>
      </w:r>
      <w:r w:rsidR="00C80783" w:rsidRPr="00B5550F">
        <w:rPr>
          <w:rFonts w:ascii="Times New Roman" w:hAnsi="Times New Roman" w:cs="Times New Roman"/>
          <w:color w:val="2F3441"/>
          <w:sz w:val="24"/>
          <w:szCs w:val="24"/>
        </w:rPr>
        <w:t>Comitato esprime il proprio parere sul superamento del periodo di formazione e di prova dei docenti neo immessi in ruolo</w:t>
      </w:r>
      <w:r w:rsidR="00644704">
        <w:rPr>
          <w:color w:val="2F3441"/>
          <w:sz w:val="24"/>
          <w:szCs w:val="24"/>
        </w:rPr>
        <w:t>.</w:t>
      </w:r>
    </w:p>
    <w:p w14:paraId="2843E6F7" w14:textId="572CE741" w:rsidR="00B5550F" w:rsidRDefault="00C80783" w:rsidP="00C80783">
      <w:pPr>
        <w:jc w:val="both"/>
        <w:rPr>
          <w:color w:val="2F3441"/>
        </w:rPr>
      </w:pPr>
      <w:r w:rsidRPr="0089270D">
        <w:rPr>
          <w:color w:val="2F3441"/>
        </w:rPr>
        <w:t xml:space="preserve">Si procede </w:t>
      </w:r>
      <w:r w:rsidR="00B60A1C">
        <w:rPr>
          <w:color w:val="2F3441"/>
        </w:rPr>
        <w:t>quindi</w:t>
      </w:r>
      <w:r w:rsidR="00507FC4">
        <w:rPr>
          <w:color w:val="2F3441"/>
        </w:rPr>
        <w:t>,</w:t>
      </w:r>
      <w:r w:rsidR="00B60A1C">
        <w:rPr>
          <w:color w:val="2F3441"/>
        </w:rPr>
        <w:t xml:space="preserve"> </w:t>
      </w:r>
      <w:r w:rsidR="0087248C">
        <w:rPr>
          <w:color w:val="2F3441"/>
        </w:rPr>
        <w:t xml:space="preserve">tramite votazione a scrutinio segreto, </w:t>
      </w:r>
      <w:r w:rsidRPr="0089270D">
        <w:rPr>
          <w:color w:val="2F3441"/>
        </w:rPr>
        <w:t>all’elezione del</w:t>
      </w:r>
      <w:r>
        <w:rPr>
          <w:color w:val="2F3441"/>
        </w:rPr>
        <w:t xml:space="preserve"> </w:t>
      </w:r>
      <w:r w:rsidRPr="0089270D">
        <w:rPr>
          <w:color w:val="2F3441"/>
        </w:rPr>
        <w:t xml:space="preserve">docente </w:t>
      </w:r>
      <w:r w:rsidR="0087248C">
        <w:rPr>
          <w:color w:val="2F3441"/>
        </w:rPr>
        <w:t xml:space="preserve">di competenza </w:t>
      </w:r>
      <w:r w:rsidRPr="0089270D">
        <w:rPr>
          <w:color w:val="2F3441"/>
        </w:rPr>
        <w:t>d</w:t>
      </w:r>
      <w:r w:rsidR="0087248C">
        <w:rPr>
          <w:color w:val="2F3441"/>
        </w:rPr>
        <w:t>e</w:t>
      </w:r>
      <w:r w:rsidRPr="0089270D">
        <w:rPr>
          <w:color w:val="2F3441"/>
        </w:rPr>
        <w:t xml:space="preserve">l Consiglio di Istituto. </w:t>
      </w:r>
    </w:p>
    <w:p w14:paraId="77F9D94C" w14:textId="13F15468" w:rsidR="00C80783" w:rsidRDefault="00507FC4" w:rsidP="00C80783">
      <w:pPr>
        <w:jc w:val="both"/>
        <w:rPr>
          <w:color w:val="2F3441"/>
        </w:rPr>
      </w:pPr>
      <w:r>
        <w:rPr>
          <w:color w:val="2F3441"/>
        </w:rPr>
        <w:t>Riportano voti i seguenti docenti:</w:t>
      </w:r>
    </w:p>
    <w:p w14:paraId="2C3FE71C" w14:textId="624D7DEA" w:rsidR="00507FC4" w:rsidRDefault="00507FC4" w:rsidP="00C80783">
      <w:pPr>
        <w:jc w:val="both"/>
        <w:rPr>
          <w:color w:val="2F3441"/>
        </w:rPr>
      </w:pPr>
      <w:r>
        <w:rPr>
          <w:color w:val="2F3441"/>
        </w:rPr>
        <w:t>a) Prof. Facciorusso Antonio: 8</w:t>
      </w:r>
    </w:p>
    <w:p w14:paraId="73B42DC9" w14:textId="1458F875" w:rsidR="00507FC4" w:rsidRDefault="00507FC4" w:rsidP="00C80783">
      <w:pPr>
        <w:jc w:val="both"/>
        <w:rPr>
          <w:color w:val="2F3441"/>
        </w:rPr>
      </w:pPr>
      <w:r>
        <w:rPr>
          <w:color w:val="2F3441"/>
        </w:rPr>
        <w:t>b) Prof. Trotta Giuseppe: 6</w:t>
      </w:r>
    </w:p>
    <w:p w14:paraId="735CFA6A" w14:textId="77777777" w:rsidR="00F262DA" w:rsidRDefault="00F262DA" w:rsidP="00BD63EF">
      <w:pPr>
        <w:pStyle w:val="Nessunaspaziatura"/>
        <w:spacing w:after="120"/>
        <w:jc w:val="both"/>
        <w:rPr>
          <w:rFonts w:ascii="Times New Roman" w:hAnsi="Times New Roman" w:cs="Times New Roman"/>
          <w:sz w:val="24"/>
          <w:szCs w:val="24"/>
        </w:rPr>
      </w:pPr>
    </w:p>
    <w:p w14:paraId="50FF9ADC" w14:textId="47F0C45C" w:rsidR="00F262DA" w:rsidRDefault="00644704"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Il Prof. Facciorusso Antonio, viene pertanto nominato in seno al Comitato di valutazione per il triennio 2021/2024.</w:t>
      </w:r>
    </w:p>
    <w:p w14:paraId="4BF6434E" w14:textId="46D485C7" w:rsidR="0095216B" w:rsidRPr="005857E2" w:rsidRDefault="00B36233" w:rsidP="00BD63EF">
      <w:pPr>
        <w:pStyle w:val="Nessunaspaziatura"/>
        <w:spacing w:after="120"/>
        <w:jc w:val="both"/>
        <w:rPr>
          <w:rFonts w:ascii="Times New Roman" w:hAnsi="Times New Roman" w:cs="Times New Roman"/>
          <w:sz w:val="24"/>
          <w:szCs w:val="24"/>
        </w:rPr>
      </w:pPr>
      <w:r w:rsidRPr="005857E2">
        <w:rPr>
          <w:rFonts w:ascii="Times New Roman" w:hAnsi="Times New Roman" w:cs="Times New Roman"/>
          <w:sz w:val="24"/>
          <w:szCs w:val="24"/>
        </w:rPr>
        <w:t>Terminata la discussione, la seduta è</w:t>
      </w:r>
      <w:r w:rsidR="0095739C" w:rsidRPr="005857E2">
        <w:rPr>
          <w:rFonts w:ascii="Times New Roman" w:hAnsi="Times New Roman" w:cs="Times New Roman"/>
          <w:sz w:val="24"/>
          <w:szCs w:val="24"/>
        </w:rPr>
        <w:t xml:space="preserve"> </w:t>
      </w:r>
      <w:r w:rsidR="009F35F5" w:rsidRPr="005857E2">
        <w:rPr>
          <w:rFonts w:ascii="Times New Roman" w:hAnsi="Times New Roman" w:cs="Times New Roman"/>
          <w:sz w:val="24"/>
          <w:szCs w:val="24"/>
        </w:rPr>
        <w:t xml:space="preserve">tolta alle </w:t>
      </w:r>
      <w:r w:rsidR="00D6279E" w:rsidRPr="005857E2">
        <w:rPr>
          <w:rFonts w:ascii="Times New Roman" w:hAnsi="Times New Roman" w:cs="Times New Roman"/>
          <w:sz w:val="24"/>
          <w:szCs w:val="24"/>
        </w:rPr>
        <w:t xml:space="preserve">ore </w:t>
      </w:r>
      <w:r w:rsidR="00C5368B" w:rsidRPr="005857E2">
        <w:rPr>
          <w:rFonts w:ascii="Times New Roman" w:hAnsi="Times New Roman" w:cs="Times New Roman"/>
          <w:sz w:val="24"/>
          <w:szCs w:val="24"/>
        </w:rPr>
        <w:t>1</w:t>
      </w:r>
      <w:r w:rsidR="00644704">
        <w:rPr>
          <w:rFonts w:ascii="Times New Roman" w:hAnsi="Times New Roman" w:cs="Times New Roman"/>
          <w:sz w:val="24"/>
          <w:szCs w:val="24"/>
        </w:rPr>
        <w:t>7</w:t>
      </w:r>
      <w:r w:rsidR="0004541A" w:rsidRPr="005857E2">
        <w:rPr>
          <w:rFonts w:ascii="Times New Roman" w:hAnsi="Times New Roman" w:cs="Times New Roman"/>
          <w:sz w:val="24"/>
          <w:szCs w:val="24"/>
        </w:rPr>
        <w:t>,</w:t>
      </w:r>
      <w:r w:rsidR="00644704">
        <w:rPr>
          <w:rFonts w:ascii="Times New Roman" w:hAnsi="Times New Roman" w:cs="Times New Roman"/>
          <w:sz w:val="24"/>
          <w:szCs w:val="24"/>
        </w:rPr>
        <w:t>45</w:t>
      </w:r>
      <w:r w:rsidR="0095739C" w:rsidRPr="005857E2">
        <w:rPr>
          <w:rFonts w:ascii="Times New Roman" w:hAnsi="Times New Roman" w:cs="Times New Roman"/>
          <w:sz w:val="24"/>
          <w:szCs w:val="24"/>
        </w:rPr>
        <w:t xml:space="preserve"> </w:t>
      </w:r>
      <w:r w:rsidR="00D6279E" w:rsidRPr="005857E2">
        <w:rPr>
          <w:rFonts w:ascii="Times New Roman" w:hAnsi="Times New Roman" w:cs="Times New Roman"/>
          <w:sz w:val="24"/>
          <w:szCs w:val="24"/>
        </w:rPr>
        <w:t>del che è</w:t>
      </w:r>
      <w:r w:rsidR="009955EC">
        <w:rPr>
          <w:rFonts w:ascii="Times New Roman" w:hAnsi="Times New Roman" w:cs="Times New Roman"/>
          <w:sz w:val="24"/>
          <w:szCs w:val="24"/>
        </w:rPr>
        <w:t xml:space="preserve"> stato redatto il presente verbale che, previa lettura e conferma, viene come di seguito sottoscritto</w:t>
      </w:r>
    </w:p>
    <w:p w14:paraId="0FF81025" w14:textId="77777777" w:rsidR="00644704" w:rsidRDefault="00F03CF5" w:rsidP="00BD63EF">
      <w:pPr>
        <w:pStyle w:val="Nessunaspaziatura"/>
        <w:spacing w:after="120"/>
        <w:jc w:val="both"/>
        <w:rPr>
          <w:rFonts w:ascii="Times New Roman" w:hAnsi="Times New Roman" w:cs="Times New Roman"/>
          <w:sz w:val="24"/>
          <w:szCs w:val="24"/>
        </w:rPr>
      </w:pPr>
      <w:r w:rsidRPr="005857E2">
        <w:rPr>
          <w:rFonts w:ascii="Times New Roman" w:hAnsi="Times New Roman" w:cs="Times New Roman"/>
          <w:sz w:val="24"/>
          <w:szCs w:val="24"/>
        </w:rPr>
        <w:t xml:space="preserve">         </w:t>
      </w:r>
      <w:r w:rsidR="009F35F5" w:rsidRPr="005857E2">
        <w:rPr>
          <w:rFonts w:ascii="Times New Roman" w:hAnsi="Times New Roman" w:cs="Times New Roman"/>
          <w:sz w:val="24"/>
          <w:szCs w:val="24"/>
        </w:rPr>
        <w:t xml:space="preserve">   </w:t>
      </w:r>
    </w:p>
    <w:p w14:paraId="07347991" w14:textId="0ABE0856" w:rsidR="00B4276D" w:rsidRPr="005857E2" w:rsidRDefault="009955EC" w:rsidP="00BD63EF">
      <w:pPr>
        <w:pStyle w:val="Nessunaspaziatura"/>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5857E2">
        <w:rPr>
          <w:rFonts w:ascii="Times New Roman" w:hAnsi="Times New Roman" w:cs="Times New Roman"/>
          <w:sz w:val="24"/>
          <w:szCs w:val="24"/>
        </w:rPr>
        <w:t xml:space="preserve">Il Segretario </w:t>
      </w:r>
      <w:r w:rsidR="00CB69A0" w:rsidRPr="005857E2">
        <w:rPr>
          <w:rFonts w:ascii="Times New Roman" w:hAnsi="Times New Roman" w:cs="Times New Roman"/>
          <w:sz w:val="24"/>
          <w:szCs w:val="24"/>
        </w:rPr>
        <w:t xml:space="preserve">                                             </w:t>
      </w:r>
      <w:r>
        <w:rPr>
          <w:rFonts w:ascii="Times New Roman" w:hAnsi="Times New Roman" w:cs="Times New Roman"/>
          <w:sz w:val="24"/>
          <w:szCs w:val="24"/>
        </w:rPr>
        <w:t xml:space="preserve">                                   </w:t>
      </w:r>
      <w:r w:rsidR="00CB69A0" w:rsidRPr="005857E2">
        <w:rPr>
          <w:rFonts w:ascii="Times New Roman" w:hAnsi="Times New Roman" w:cs="Times New Roman"/>
          <w:sz w:val="24"/>
          <w:szCs w:val="24"/>
        </w:rPr>
        <w:t>Il Presidente</w:t>
      </w:r>
    </w:p>
    <w:p w14:paraId="01543EF5" w14:textId="2D4AEF04" w:rsidR="000F6557" w:rsidRPr="00BD63EF" w:rsidRDefault="00644704" w:rsidP="00BD63EF">
      <w:pPr>
        <w:pStyle w:val="Nessunaspaziatura"/>
        <w:spacing w:after="120"/>
        <w:jc w:val="both"/>
        <w:rPr>
          <w:rFonts w:ascii="Times New Roman" w:hAnsi="Times New Roman" w:cs="Times New Roman"/>
        </w:rPr>
      </w:pPr>
      <w:r>
        <w:rPr>
          <w:rFonts w:ascii="Times New Roman" w:hAnsi="Times New Roman" w:cs="Times New Roman"/>
          <w:sz w:val="24"/>
          <w:szCs w:val="24"/>
        </w:rPr>
        <w:t>P</w:t>
      </w:r>
      <w:r w:rsidR="00B4276D" w:rsidRPr="005857E2">
        <w:rPr>
          <w:rFonts w:ascii="Times New Roman" w:hAnsi="Times New Roman" w:cs="Times New Roman"/>
          <w:sz w:val="24"/>
          <w:szCs w:val="24"/>
        </w:rPr>
        <w:t>rof.</w:t>
      </w:r>
      <w:r w:rsidR="00820E4E">
        <w:rPr>
          <w:rFonts w:ascii="Times New Roman" w:hAnsi="Times New Roman" w:cs="Times New Roman"/>
          <w:sz w:val="24"/>
          <w:szCs w:val="24"/>
        </w:rPr>
        <w:t>ssa Emmanuela Troiano</w:t>
      </w:r>
      <w:r w:rsidR="009F35F5" w:rsidRPr="005857E2">
        <w:rPr>
          <w:rFonts w:ascii="Times New Roman" w:hAnsi="Times New Roman" w:cs="Times New Roman"/>
          <w:sz w:val="24"/>
          <w:szCs w:val="24"/>
        </w:rPr>
        <w:tab/>
      </w:r>
      <w:r w:rsidR="00744A73" w:rsidRPr="005857E2">
        <w:rPr>
          <w:rFonts w:ascii="Times New Roman" w:hAnsi="Times New Roman" w:cs="Times New Roman"/>
          <w:sz w:val="24"/>
          <w:szCs w:val="24"/>
        </w:rPr>
        <w:t xml:space="preserve"> </w:t>
      </w:r>
      <w:r w:rsidR="006034D6">
        <w:rPr>
          <w:rFonts w:ascii="Times New Roman" w:hAnsi="Times New Roman" w:cs="Times New Roman"/>
          <w:sz w:val="24"/>
          <w:szCs w:val="24"/>
        </w:rPr>
        <w:t xml:space="preserve">                          </w:t>
      </w:r>
      <w:r w:rsidR="00820E4E">
        <w:rPr>
          <w:rFonts w:ascii="Times New Roman" w:hAnsi="Times New Roman" w:cs="Times New Roman"/>
          <w:sz w:val="24"/>
          <w:szCs w:val="24"/>
        </w:rPr>
        <w:tab/>
      </w:r>
      <w:r w:rsidR="00820E4E">
        <w:rPr>
          <w:rFonts w:ascii="Times New Roman" w:hAnsi="Times New Roman" w:cs="Times New Roman"/>
          <w:sz w:val="24"/>
          <w:szCs w:val="24"/>
        </w:rPr>
        <w:tab/>
      </w:r>
      <w:r w:rsidR="00C5368B" w:rsidRPr="005857E2">
        <w:rPr>
          <w:rFonts w:ascii="Times New Roman" w:hAnsi="Times New Roman" w:cs="Times New Roman"/>
          <w:sz w:val="24"/>
          <w:szCs w:val="24"/>
        </w:rPr>
        <w:t xml:space="preserve"> </w:t>
      </w:r>
      <w:r w:rsidR="0004541A" w:rsidRPr="005857E2">
        <w:rPr>
          <w:rFonts w:ascii="Times New Roman" w:hAnsi="Times New Roman" w:cs="Times New Roman"/>
          <w:sz w:val="24"/>
          <w:szCs w:val="24"/>
        </w:rPr>
        <w:t>I</w:t>
      </w:r>
      <w:r w:rsidR="00C1117E" w:rsidRPr="005857E2">
        <w:rPr>
          <w:rFonts w:ascii="Times New Roman" w:hAnsi="Times New Roman" w:cs="Times New Roman"/>
          <w:sz w:val="24"/>
          <w:szCs w:val="24"/>
        </w:rPr>
        <w:t>ng. Francesco Saverio Damiano</w:t>
      </w:r>
    </w:p>
    <w:sectPr w:rsidR="000F6557" w:rsidRPr="00BD63EF" w:rsidSect="003C3A08">
      <w:footerReference w:type="default" r:id="rId8"/>
      <w:pgSz w:w="11906" w:h="16838"/>
      <w:pgMar w:top="567" w:right="1558"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75CCD" w14:textId="77777777" w:rsidR="00E6467B" w:rsidRDefault="00E6467B" w:rsidP="003C3A08">
      <w:r>
        <w:separator/>
      </w:r>
    </w:p>
  </w:endnote>
  <w:endnote w:type="continuationSeparator" w:id="0">
    <w:p w14:paraId="1179D25A" w14:textId="77777777" w:rsidR="00E6467B" w:rsidRDefault="00E6467B" w:rsidP="003C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029061"/>
      <w:docPartObj>
        <w:docPartGallery w:val="Page Numbers (Bottom of Page)"/>
        <w:docPartUnique/>
      </w:docPartObj>
    </w:sdtPr>
    <w:sdtEndPr/>
    <w:sdtContent>
      <w:p w14:paraId="57FA287B" w14:textId="6EC33BA3" w:rsidR="00701C4D" w:rsidRDefault="00701C4D">
        <w:pPr>
          <w:pStyle w:val="Pidipagina"/>
          <w:jc w:val="right"/>
        </w:pPr>
        <w:r>
          <w:fldChar w:fldCharType="begin"/>
        </w:r>
        <w:r>
          <w:instrText>PAGE   \* MERGEFORMAT</w:instrText>
        </w:r>
        <w:r>
          <w:fldChar w:fldCharType="separate"/>
        </w:r>
        <w:r w:rsidR="009D5371">
          <w:rPr>
            <w:noProof/>
          </w:rPr>
          <w:t>1</w:t>
        </w:r>
        <w:r>
          <w:rPr>
            <w:noProof/>
          </w:rPr>
          <w:fldChar w:fldCharType="end"/>
        </w:r>
      </w:p>
    </w:sdtContent>
  </w:sdt>
  <w:p w14:paraId="32EFEB33" w14:textId="77777777" w:rsidR="00701C4D" w:rsidRDefault="00701C4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3A400" w14:textId="77777777" w:rsidR="00E6467B" w:rsidRDefault="00E6467B" w:rsidP="003C3A08">
      <w:r>
        <w:separator/>
      </w:r>
    </w:p>
  </w:footnote>
  <w:footnote w:type="continuationSeparator" w:id="0">
    <w:p w14:paraId="33BDDED8" w14:textId="77777777" w:rsidR="00E6467B" w:rsidRDefault="00E6467B" w:rsidP="003C3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917"/>
    <w:multiLevelType w:val="hybridMultilevel"/>
    <w:tmpl w:val="924037F4"/>
    <w:lvl w:ilvl="0" w:tplc="04100011">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1" w15:restartNumberingAfterBreak="0">
    <w:nsid w:val="077B28A2"/>
    <w:multiLevelType w:val="hybridMultilevel"/>
    <w:tmpl w:val="1DA6D78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9A11F9"/>
    <w:multiLevelType w:val="hybridMultilevel"/>
    <w:tmpl w:val="26B688F4"/>
    <w:lvl w:ilvl="0" w:tplc="0410000F">
      <w:start w:val="1"/>
      <w:numFmt w:val="decimal"/>
      <w:lvlText w:val="%1."/>
      <w:lvlJc w:val="left"/>
      <w:pPr>
        <w:tabs>
          <w:tab w:val="num" w:pos="2130"/>
        </w:tabs>
        <w:ind w:left="2130" w:hanging="360"/>
      </w:pPr>
    </w:lvl>
    <w:lvl w:ilvl="1" w:tplc="07688C7C">
      <w:numFmt w:val="bullet"/>
      <w:lvlText w:val="-"/>
      <w:lvlJc w:val="left"/>
      <w:pPr>
        <w:tabs>
          <w:tab w:val="num" w:pos="2850"/>
        </w:tabs>
        <w:ind w:left="2850" w:hanging="360"/>
      </w:pPr>
      <w:rPr>
        <w:rFonts w:ascii="Arial" w:eastAsia="Times New Roman" w:hAnsi="Arial" w:cs="Arial" w:hint="default"/>
      </w:rPr>
    </w:lvl>
    <w:lvl w:ilvl="2" w:tplc="0410001B" w:tentative="1">
      <w:start w:val="1"/>
      <w:numFmt w:val="lowerRoman"/>
      <w:lvlText w:val="%3."/>
      <w:lvlJc w:val="right"/>
      <w:pPr>
        <w:tabs>
          <w:tab w:val="num" w:pos="3570"/>
        </w:tabs>
        <w:ind w:left="3570" w:hanging="180"/>
      </w:pPr>
    </w:lvl>
    <w:lvl w:ilvl="3" w:tplc="0410000F" w:tentative="1">
      <w:start w:val="1"/>
      <w:numFmt w:val="decimal"/>
      <w:lvlText w:val="%4."/>
      <w:lvlJc w:val="left"/>
      <w:pPr>
        <w:tabs>
          <w:tab w:val="num" w:pos="4290"/>
        </w:tabs>
        <w:ind w:left="4290" w:hanging="360"/>
      </w:pPr>
    </w:lvl>
    <w:lvl w:ilvl="4" w:tplc="04100019" w:tentative="1">
      <w:start w:val="1"/>
      <w:numFmt w:val="lowerLetter"/>
      <w:lvlText w:val="%5."/>
      <w:lvlJc w:val="left"/>
      <w:pPr>
        <w:tabs>
          <w:tab w:val="num" w:pos="5010"/>
        </w:tabs>
        <w:ind w:left="5010" w:hanging="360"/>
      </w:pPr>
    </w:lvl>
    <w:lvl w:ilvl="5" w:tplc="0410001B" w:tentative="1">
      <w:start w:val="1"/>
      <w:numFmt w:val="lowerRoman"/>
      <w:lvlText w:val="%6."/>
      <w:lvlJc w:val="right"/>
      <w:pPr>
        <w:tabs>
          <w:tab w:val="num" w:pos="5730"/>
        </w:tabs>
        <w:ind w:left="5730" w:hanging="180"/>
      </w:pPr>
    </w:lvl>
    <w:lvl w:ilvl="6" w:tplc="0410000F" w:tentative="1">
      <w:start w:val="1"/>
      <w:numFmt w:val="decimal"/>
      <w:lvlText w:val="%7."/>
      <w:lvlJc w:val="left"/>
      <w:pPr>
        <w:tabs>
          <w:tab w:val="num" w:pos="6450"/>
        </w:tabs>
        <w:ind w:left="6450" w:hanging="360"/>
      </w:pPr>
    </w:lvl>
    <w:lvl w:ilvl="7" w:tplc="04100019" w:tentative="1">
      <w:start w:val="1"/>
      <w:numFmt w:val="lowerLetter"/>
      <w:lvlText w:val="%8."/>
      <w:lvlJc w:val="left"/>
      <w:pPr>
        <w:tabs>
          <w:tab w:val="num" w:pos="7170"/>
        </w:tabs>
        <w:ind w:left="7170" w:hanging="360"/>
      </w:pPr>
    </w:lvl>
    <w:lvl w:ilvl="8" w:tplc="0410001B" w:tentative="1">
      <w:start w:val="1"/>
      <w:numFmt w:val="lowerRoman"/>
      <w:lvlText w:val="%9."/>
      <w:lvlJc w:val="right"/>
      <w:pPr>
        <w:tabs>
          <w:tab w:val="num" w:pos="7890"/>
        </w:tabs>
        <w:ind w:left="7890" w:hanging="180"/>
      </w:pPr>
    </w:lvl>
  </w:abstractNum>
  <w:abstractNum w:abstractNumId="3" w15:restartNumberingAfterBreak="0">
    <w:nsid w:val="106537F8"/>
    <w:multiLevelType w:val="hybridMultilevel"/>
    <w:tmpl w:val="63E25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96424"/>
    <w:multiLevelType w:val="hybridMultilevel"/>
    <w:tmpl w:val="E864D052"/>
    <w:lvl w:ilvl="0" w:tplc="5EF2F446">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121521"/>
    <w:multiLevelType w:val="hybridMultilevel"/>
    <w:tmpl w:val="BB44B8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9D67F4"/>
    <w:multiLevelType w:val="hybridMultilevel"/>
    <w:tmpl w:val="924037F4"/>
    <w:lvl w:ilvl="0" w:tplc="04100011">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7" w15:restartNumberingAfterBreak="0">
    <w:nsid w:val="1AD801EA"/>
    <w:multiLevelType w:val="hybridMultilevel"/>
    <w:tmpl w:val="8BB888B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E183D6A"/>
    <w:multiLevelType w:val="hybridMultilevel"/>
    <w:tmpl w:val="BCD2520E"/>
    <w:lvl w:ilvl="0" w:tplc="225470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06637A"/>
    <w:multiLevelType w:val="hybridMultilevel"/>
    <w:tmpl w:val="F70E9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8E6BAA"/>
    <w:multiLevelType w:val="hybridMultilevel"/>
    <w:tmpl w:val="60FE7FF6"/>
    <w:lvl w:ilvl="0" w:tplc="225470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0A02BA"/>
    <w:multiLevelType w:val="hybridMultilevel"/>
    <w:tmpl w:val="B218C720"/>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2" w15:restartNumberingAfterBreak="0">
    <w:nsid w:val="29D22834"/>
    <w:multiLevelType w:val="multilevel"/>
    <w:tmpl w:val="9D1E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C740C"/>
    <w:multiLevelType w:val="hybridMultilevel"/>
    <w:tmpl w:val="924037F4"/>
    <w:lvl w:ilvl="0" w:tplc="04100011">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14" w15:restartNumberingAfterBreak="0">
    <w:nsid w:val="2FC72277"/>
    <w:multiLevelType w:val="hybridMultilevel"/>
    <w:tmpl w:val="A5F63B64"/>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33976271"/>
    <w:multiLevelType w:val="hybridMultilevel"/>
    <w:tmpl w:val="924037F4"/>
    <w:lvl w:ilvl="0" w:tplc="04100011">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16" w15:restartNumberingAfterBreak="0">
    <w:nsid w:val="345F4E32"/>
    <w:multiLevelType w:val="hybridMultilevel"/>
    <w:tmpl w:val="0E82DD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4986CC6"/>
    <w:multiLevelType w:val="hybridMultilevel"/>
    <w:tmpl w:val="924037F4"/>
    <w:lvl w:ilvl="0" w:tplc="04100011">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18" w15:restartNumberingAfterBreak="0">
    <w:nsid w:val="35E140D5"/>
    <w:multiLevelType w:val="hybridMultilevel"/>
    <w:tmpl w:val="8DBA85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42234C"/>
    <w:multiLevelType w:val="hybridMultilevel"/>
    <w:tmpl w:val="ADDA0EBC"/>
    <w:lvl w:ilvl="0" w:tplc="04100001">
      <w:start w:val="1"/>
      <w:numFmt w:val="bullet"/>
      <w:lvlText w:val=""/>
      <w:lvlJc w:val="left"/>
      <w:pPr>
        <w:ind w:left="128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3FBC4F4F"/>
    <w:multiLevelType w:val="hybridMultilevel"/>
    <w:tmpl w:val="924037F4"/>
    <w:lvl w:ilvl="0" w:tplc="04100011">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21" w15:restartNumberingAfterBreak="0">
    <w:nsid w:val="47C46C42"/>
    <w:multiLevelType w:val="hybridMultilevel"/>
    <w:tmpl w:val="F886CB76"/>
    <w:lvl w:ilvl="0" w:tplc="225470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FE5457"/>
    <w:multiLevelType w:val="hybridMultilevel"/>
    <w:tmpl w:val="38FEF5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EA7FC8"/>
    <w:multiLevelType w:val="hybridMultilevel"/>
    <w:tmpl w:val="924037F4"/>
    <w:lvl w:ilvl="0" w:tplc="04100011">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24" w15:restartNumberingAfterBreak="0">
    <w:nsid w:val="52F133CE"/>
    <w:multiLevelType w:val="hybridMultilevel"/>
    <w:tmpl w:val="924037F4"/>
    <w:lvl w:ilvl="0" w:tplc="04100011">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25" w15:restartNumberingAfterBreak="0">
    <w:nsid w:val="58464D69"/>
    <w:multiLevelType w:val="hybridMultilevel"/>
    <w:tmpl w:val="924037F4"/>
    <w:lvl w:ilvl="0" w:tplc="04100011">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26" w15:restartNumberingAfterBreak="0">
    <w:nsid w:val="595012C4"/>
    <w:multiLevelType w:val="hybridMultilevel"/>
    <w:tmpl w:val="BE9AA39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5969566C"/>
    <w:multiLevelType w:val="hybridMultilevel"/>
    <w:tmpl w:val="A93AAE64"/>
    <w:lvl w:ilvl="0" w:tplc="7910B7D2">
      <w:start w:val="3"/>
      <w:numFmt w:val="decimal"/>
      <w:lvlText w:val="%1)"/>
      <w:lvlJc w:val="left"/>
      <w:pPr>
        <w:ind w:left="1426" w:hanging="360"/>
      </w:pPr>
      <w:rPr>
        <w:rFonts w:eastAsia="Times New Roman" w:hint="default"/>
        <w:sz w:val="24"/>
      </w:r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28" w15:restartNumberingAfterBreak="0">
    <w:nsid w:val="5A9D08F7"/>
    <w:multiLevelType w:val="hybridMultilevel"/>
    <w:tmpl w:val="5F8ABB3E"/>
    <w:lvl w:ilvl="0" w:tplc="2254708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0BF4D18"/>
    <w:multiLevelType w:val="hybridMultilevel"/>
    <w:tmpl w:val="B02E58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2634CAB"/>
    <w:multiLevelType w:val="hybridMultilevel"/>
    <w:tmpl w:val="D50835A4"/>
    <w:lvl w:ilvl="0" w:tplc="04100011">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31" w15:restartNumberingAfterBreak="0">
    <w:nsid w:val="6B6B3359"/>
    <w:multiLevelType w:val="hybridMultilevel"/>
    <w:tmpl w:val="BDCA6446"/>
    <w:lvl w:ilvl="0" w:tplc="38429A9C">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0370B1"/>
    <w:multiLevelType w:val="hybridMultilevel"/>
    <w:tmpl w:val="17E64D3C"/>
    <w:lvl w:ilvl="0" w:tplc="22547080">
      <w:start w:val="1"/>
      <w:numFmt w:val="bullet"/>
      <w:lvlText w:val=""/>
      <w:lvlJc w:val="left"/>
      <w:pPr>
        <w:ind w:left="360" w:hanging="360"/>
      </w:pPr>
      <w:rPr>
        <w:rFonts w:ascii="Symbol" w:hAnsi="Symbol" w:hint="default"/>
      </w:rPr>
    </w:lvl>
    <w:lvl w:ilvl="1" w:tplc="7B94471C">
      <w:numFmt w:val="bullet"/>
      <w:lvlText w:val="-"/>
      <w:lvlJc w:val="left"/>
      <w:pPr>
        <w:ind w:left="1080" w:hanging="360"/>
      </w:pPr>
      <w:rPr>
        <w:rFonts w:ascii="Times New Roman" w:eastAsiaTheme="minorHAnsi"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127421D"/>
    <w:multiLevelType w:val="multilevel"/>
    <w:tmpl w:val="4360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381229"/>
    <w:multiLevelType w:val="hybridMultilevel"/>
    <w:tmpl w:val="FFA606AE"/>
    <w:lvl w:ilvl="0" w:tplc="04100011">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num w:numId="1">
    <w:abstractNumId w:val="0"/>
  </w:num>
  <w:num w:numId="2">
    <w:abstractNumId w:val="30"/>
  </w:num>
  <w:num w:numId="3">
    <w:abstractNumId w:val="17"/>
  </w:num>
  <w:num w:numId="4">
    <w:abstractNumId w:val="15"/>
  </w:num>
  <w:num w:numId="5">
    <w:abstractNumId w:val="13"/>
  </w:num>
  <w:num w:numId="6">
    <w:abstractNumId w:val="23"/>
  </w:num>
  <w:num w:numId="7">
    <w:abstractNumId w:val="25"/>
  </w:num>
  <w:num w:numId="8">
    <w:abstractNumId w:val="6"/>
  </w:num>
  <w:num w:numId="9">
    <w:abstractNumId w:val="24"/>
  </w:num>
  <w:num w:numId="10">
    <w:abstractNumId w:val="20"/>
  </w:num>
  <w:num w:numId="11">
    <w:abstractNumId w:val="28"/>
  </w:num>
  <w:num w:numId="12">
    <w:abstractNumId w:val="32"/>
  </w:num>
  <w:num w:numId="13">
    <w:abstractNumId w:val="8"/>
  </w:num>
  <w:num w:numId="14">
    <w:abstractNumId w:val="10"/>
  </w:num>
  <w:num w:numId="15">
    <w:abstractNumId w:val="21"/>
  </w:num>
  <w:num w:numId="16">
    <w:abstractNumId w:val="27"/>
  </w:num>
  <w:num w:numId="17">
    <w:abstractNumId w:val="3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3"/>
  </w:num>
  <w:num w:numId="25">
    <w:abstractNumId w:val="14"/>
  </w:num>
  <w:num w:numId="26">
    <w:abstractNumId w:val="29"/>
  </w:num>
  <w:num w:numId="27">
    <w:abstractNumId w:val="9"/>
  </w:num>
  <w:num w:numId="28">
    <w:abstractNumId w:val="22"/>
  </w:num>
  <w:num w:numId="29">
    <w:abstractNumId w:val="12"/>
  </w:num>
  <w:num w:numId="30">
    <w:abstractNumId w:val="31"/>
  </w:num>
  <w:num w:numId="31">
    <w:abstractNumId w:val="1"/>
  </w:num>
  <w:num w:numId="32">
    <w:abstractNumId w:val="7"/>
  </w:num>
  <w:num w:numId="33">
    <w:abstractNumId w:val="33"/>
  </w:num>
  <w:num w:numId="34">
    <w:abstractNumId w:val="18"/>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31"/>
    <w:rsid w:val="00002AAF"/>
    <w:rsid w:val="00002EFA"/>
    <w:rsid w:val="00011CA8"/>
    <w:rsid w:val="00011CD4"/>
    <w:rsid w:val="00013F23"/>
    <w:rsid w:val="00025830"/>
    <w:rsid w:val="00032973"/>
    <w:rsid w:val="00035A73"/>
    <w:rsid w:val="000440A3"/>
    <w:rsid w:val="0004541A"/>
    <w:rsid w:val="00061A1C"/>
    <w:rsid w:val="00065004"/>
    <w:rsid w:val="00071684"/>
    <w:rsid w:val="0007464C"/>
    <w:rsid w:val="000761F0"/>
    <w:rsid w:val="000867B2"/>
    <w:rsid w:val="0009468A"/>
    <w:rsid w:val="0009773A"/>
    <w:rsid w:val="000A2528"/>
    <w:rsid w:val="000A5CEE"/>
    <w:rsid w:val="000B1373"/>
    <w:rsid w:val="000B623A"/>
    <w:rsid w:val="000B7961"/>
    <w:rsid w:val="000C1AB1"/>
    <w:rsid w:val="000C2FD9"/>
    <w:rsid w:val="000D531E"/>
    <w:rsid w:val="000E3F61"/>
    <w:rsid w:val="000F4DEC"/>
    <w:rsid w:val="000F6557"/>
    <w:rsid w:val="00106152"/>
    <w:rsid w:val="00117BA3"/>
    <w:rsid w:val="00123770"/>
    <w:rsid w:val="0013011A"/>
    <w:rsid w:val="00135FD4"/>
    <w:rsid w:val="00141AA0"/>
    <w:rsid w:val="0015285F"/>
    <w:rsid w:val="00153E32"/>
    <w:rsid w:val="001561D1"/>
    <w:rsid w:val="001573D7"/>
    <w:rsid w:val="0016285B"/>
    <w:rsid w:val="00164058"/>
    <w:rsid w:val="001743D4"/>
    <w:rsid w:val="001814B3"/>
    <w:rsid w:val="00182A4A"/>
    <w:rsid w:val="001844E9"/>
    <w:rsid w:val="001845FA"/>
    <w:rsid w:val="00187E7E"/>
    <w:rsid w:val="001A21E4"/>
    <w:rsid w:val="001A27E3"/>
    <w:rsid w:val="001A550F"/>
    <w:rsid w:val="001B1770"/>
    <w:rsid w:val="001B1C24"/>
    <w:rsid w:val="001B7022"/>
    <w:rsid w:val="001C46A0"/>
    <w:rsid w:val="001C70C1"/>
    <w:rsid w:val="001D3318"/>
    <w:rsid w:val="001E22E8"/>
    <w:rsid w:val="001E6070"/>
    <w:rsid w:val="001F0B6E"/>
    <w:rsid w:val="001F5D3B"/>
    <w:rsid w:val="001F6095"/>
    <w:rsid w:val="001F6942"/>
    <w:rsid w:val="002232E9"/>
    <w:rsid w:val="00230766"/>
    <w:rsid w:val="00240EA7"/>
    <w:rsid w:val="00245F77"/>
    <w:rsid w:val="002512FC"/>
    <w:rsid w:val="00267E2B"/>
    <w:rsid w:val="00276997"/>
    <w:rsid w:val="00293F7D"/>
    <w:rsid w:val="002B0CB3"/>
    <w:rsid w:val="002C45E0"/>
    <w:rsid w:val="002C72DF"/>
    <w:rsid w:val="002E0F09"/>
    <w:rsid w:val="002E2F6B"/>
    <w:rsid w:val="002F2244"/>
    <w:rsid w:val="00312CE3"/>
    <w:rsid w:val="00320A85"/>
    <w:rsid w:val="00324D32"/>
    <w:rsid w:val="00331EB8"/>
    <w:rsid w:val="00333230"/>
    <w:rsid w:val="00335358"/>
    <w:rsid w:val="00335F3F"/>
    <w:rsid w:val="0033706C"/>
    <w:rsid w:val="00342333"/>
    <w:rsid w:val="003475C9"/>
    <w:rsid w:val="00353A01"/>
    <w:rsid w:val="0036169C"/>
    <w:rsid w:val="003644FD"/>
    <w:rsid w:val="003717AB"/>
    <w:rsid w:val="0037691F"/>
    <w:rsid w:val="003836A0"/>
    <w:rsid w:val="00390025"/>
    <w:rsid w:val="00397176"/>
    <w:rsid w:val="003A4256"/>
    <w:rsid w:val="003C1400"/>
    <w:rsid w:val="003C3A08"/>
    <w:rsid w:val="003D3F69"/>
    <w:rsid w:val="003D57DD"/>
    <w:rsid w:val="003D59C0"/>
    <w:rsid w:val="003D67A2"/>
    <w:rsid w:val="003F3A80"/>
    <w:rsid w:val="003F7829"/>
    <w:rsid w:val="004059C1"/>
    <w:rsid w:val="00413AF3"/>
    <w:rsid w:val="0042222A"/>
    <w:rsid w:val="00424F26"/>
    <w:rsid w:val="0042556C"/>
    <w:rsid w:val="0042729F"/>
    <w:rsid w:val="00427418"/>
    <w:rsid w:val="00436520"/>
    <w:rsid w:val="00443370"/>
    <w:rsid w:val="004512CF"/>
    <w:rsid w:val="004514C9"/>
    <w:rsid w:val="00464DA5"/>
    <w:rsid w:val="00467AD7"/>
    <w:rsid w:val="004718C6"/>
    <w:rsid w:val="00476FE4"/>
    <w:rsid w:val="00483E53"/>
    <w:rsid w:val="00485573"/>
    <w:rsid w:val="004960DD"/>
    <w:rsid w:val="004A3B4D"/>
    <w:rsid w:val="004A3EDE"/>
    <w:rsid w:val="004B3E2F"/>
    <w:rsid w:val="004B5598"/>
    <w:rsid w:val="004B6FF4"/>
    <w:rsid w:val="004D2E56"/>
    <w:rsid w:val="004D6B0B"/>
    <w:rsid w:val="004D774C"/>
    <w:rsid w:val="004E2325"/>
    <w:rsid w:val="004E7585"/>
    <w:rsid w:val="004F05A0"/>
    <w:rsid w:val="00503A0B"/>
    <w:rsid w:val="00503E85"/>
    <w:rsid w:val="00507FC4"/>
    <w:rsid w:val="005144A3"/>
    <w:rsid w:val="00525B77"/>
    <w:rsid w:val="00525B83"/>
    <w:rsid w:val="00527DFA"/>
    <w:rsid w:val="00530DD4"/>
    <w:rsid w:val="005320DE"/>
    <w:rsid w:val="00556111"/>
    <w:rsid w:val="005561C8"/>
    <w:rsid w:val="00563193"/>
    <w:rsid w:val="005637A1"/>
    <w:rsid w:val="00576E3A"/>
    <w:rsid w:val="00583EFA"/>
    <w:rsid w:val="005857E2"/>
    <w:rsid w:val="005876CC"/>
    <w:rsid w:val="005A3173"/>
    <w:rsid w:val="005A48B1"/>
    <w:rsid w:val="005A49F7"/>
    <w:rsid w:val="005B0D63"/>
    <w:rsid w:val="005B3857"/>
    <w:rsid w:val="005B4CFA"/>
    <w:rsid w:val="005B5B73"/>
    <w:rsid w:val="005B6FFB"/>
    <w:rsid w:val="005C4B20"/>
    <w:rsid w:val="00601B24"/>
    <w:rsid w:val="006034D6"/>
    <w:rsid w:val="00613EC8"/>
    <w:rsid w:val="00632C09"/>
    <w:rsid w:val="006345EF"/>
    <w:rsid w:val="0064212E"/>
    <w:rsid w:val="00644704"/>
    <w:rsid w:val="006471EF"/>
    <w:rsid w:val="00651229"/>
    <w:rsid w:val="006515D3"/>
    <w:rsid w:val="00653577"/>
    <w:rsid w:val="0065460F"/>
    <w:rsid w:val="006562DB"/>
    <w:rsid w:val="006605A0"/>
    <w:rsid w:val="00673CE5"/>
    <w:rsid w:val="0067446A"/>
    <w:rsid w:val="006813F3"/>
    <w:rsid w:val="00683D37"/>
    <w:rsid w:val="00685E54"/>
    <w:rsid w:val="006922ED"/>
    <w:rsid w:val="00695C99"/>
    <w:rsid w:val="006B3DA1"/>
    <w:rsid w:val="006B63D2"/>
    <w:rsid w:val="006B770F"/>
    <w:rsid w:val="006E3DCC"/>
    <w:rsid w:val="006F28D4"/>
    <w:rsid w:val="006F2BDD"/>
    <w:rsid w:val="006F3A8C"/>
    <w:rsid w:val="00701C4D"/>
    <w:rsid w:val="00710092"/>
    <w:rsid w:val="00710A90"/>
    <w:rsid w:val="00710DCA"/>
    <w:rsid w:val="0071398A"/>
    <w:rsid w:val="0071491D"/>
    <w:rsid w:val="00742251"/>
    <w:rsid w:val="00744A73"/>
    <w:rsid w:val="00750E62"/>
    <w:rsid w:val="00756F14"/>
    <w:rsid w:val="007838CF"/>
    <w:rsid w:val="007964F1"/>
    <w:rsid w:val="007966BB"/>
    <w:rsid w:val="007B000D"/>
    <w:rsid w:val="007B2A88"/>
    <w:rsid w:val="007B40D2"/>
    <w:rsid w:val="007C33AE"/>
    <w:rsid w:val="007C4AF3"/>
    <w:rsid w:val="007C62ED"/>
    <w:rsid w:val="007C643B"/>
    <w:rsid w:val="007D05EB"/>
    <w:rsid w:val="007E082C"/>
    <w:rsid w:val="007E3ACC"/>
    <w:rsid w:val="00802899"/>
    <w:rsid w:val="00802D1A"/>
    <w:rsid w:val="00816C00"/>
    <w:rsid w:val="00820E4E"/>
    <w:rsid w:val="00826304"/>
    <w:rsid w:val="00827371"/>
    <w:rsid w:val="00852184"/>
    <w:rsid w:val="0085245C"/>
    <w:rsid w:val="008630B0"/>
    <w:rsid w:val="008639E8"/>
    <w:rsid w:val="0087248C"/>
    <w:rsid w:val="00877139"/>
    <w:rsid w:val="0088597B"/>
    <w:rsid w:val="00887AE3"/>
    <w:rsid w:val="008A2B23"/>
    <w:rsid w:val="008A4C0E"/>
    <w:rsid w:val="008A5477"/>
    <w:rsid w:val="008B4682"/>
    <w:rsid w:val="008C1F68"/>
    <w:rsid w:val="008C28C5"/>
    <w:rsid w:val="008D19C1"/>
    <w:rsid w:val="008D3E31"/>
    <w:rsid w:val="008D7D19"/>
    <w:rsid w:val="008E2BB2"/>
    <w:rsid w:val="008E426E"/>
    <w:rsid w:val="008E535E"/>
    <w:rsid w:val="008F1204"/>
    <w:rsid w:val="008F4D21"/>
    <w:rsid w:val="008F6923"/>
    <w:rsid w:val="009050E5"/>
    <w:rsid w:val="00913B04"/>
    <w:rsid w:val="009175A0"/>
    <w:rsid w:val="0092116C"/>
    <w:rsid w:val="00927DA2"/>
    <w:rsid w:val="009341B1"/>
    <w:rsid w:val="009358E8"/>
    <w:rsid w:val="0094768D"/>
    <w:rsid w:val="00951AE7"/>
    <w:rsid w:val="0095216B"/>
    <w:rsid w:val="00952F62"/>
    <w:rsid w:val="00957031"/>
    <w:rsid w:val="0095739C"/>
    <w:rsid w:val="00985DA7"/>
    <w:rsid w:val="0099495E"/>
    <w:rsid w:val="009953A7"/>
    <w:rsid w:val="009955EC"/>
    <w:rsid w:val="00996639"/>
    <w:rsid w:val="009A10FA"/>
    <w:rsid w:val="009A5334"/>
    <w:rsid w:val="009A66F3"/>
    <w:rsid w:val="009C0BD3"/>
    <w:rsid w:val="009C294E"/>
    <w:rsid w:val="009D2A03"/>
    <w:rsid w:val="009D43DC"/>
    <w:rsid w:val="009D5371"/>
    <w:rsid w:val="009E3C54"/>
    <w:rsid w:val="009F1053"/>
    <w:rsid w:val="009F34E9"/>
    <w:rsid w:val="009F35F5"/>
    <w:rsid w:val="009F39E7"/>
    <w:rsid w:val="009F755F"/>
    <w:rsid w:val="00A019A7"/>
    <w:rsid w:val="00A01CD6"/>
    <w:rsid w:val="00A072C1"/>
    <w:rsid w:val="00A1184A"/>
    <w:rsid w:val="00A22492"/>
    <w:rsid w:val="00A22939"/>
    <w:rsid w:val="00A37826"/>
    <w:rsid w:val="00A40933"/>
    <w:rsid w:val="00A42A5E"/>
    <w:rsid w:val="00A63F0D"/>
    <w:rsid w:val="00A66158"/>
    <w:rsid w:val="00A720DB"/>
    <w:rsid w:val="00A72425"/>
    <w:rsid w:val="00A737C8"/>
    <w:rsid w:val="00A74D48"/>
    <w:rsid w:val="00A769E5"/>
    <w:rsid w:val="00A81655"/>
    <w:rsid w:val="00A870BB"/>
    <w:rsid w:val="00A87E8E"/>
    <w:rsid w:val="00A921CF"/>
    <w:rsid w:val="00A97835"/>
    <w:rsid w:val="00AA6D1B"/>
    <w:rsid w:val="00AA7651"/>
    <w:rsid w:val="00AB4B53"/>
    <w:rsid w:val="00AB7055"/>
    <w:rsid w:val="00AD7578"/>
    <w:rsid w:val="00AE28C4"/>
    <w:rsid w:val="00B01220"/>
    <w:rsid w:val="00B07326"/>
    <w:rsid w:val="00B0732F"/>
    <w:rsid w:val="00B077DB"/>
    <w:rsid w:val="00B13822"/>
    <w:rsid w:val="00B155AE"/>
    <w:rsid w:val="00B221A6"/>
    <w:rsid w:val="00B224B3"/>
    <w:rsid w:val="00B27814"/>
    <w:rsid w:val="00B3590B"/>
    <w:rsid w:val="00B36233"/>
    <w:rsid w:val="00B37EB0"/>
    <w:rsid w:val="00B4276D"/>
    <w:rsid w:val="00B5550F"/>
    <w:rsid w:val="00B60A1C"/>
    <w:rsid w:val="00B67CC2"/>
    <w:rsid w:val="00B7549E"/>
    <w:rsid w:val="00B96DA6"/>
    <w:rsid w:val="00BA2AF2"/>
    <w:rsid w:val="00BA772D"/>
    <w:rsid w:val="00BB72CF"/>
    <w:rsid w:val="00BC7072"/>
    <w:rsid w:val="00BD63EF"/>
    <w:rsid w:val="00BE2929"/>
    <w:rsid w:val="00BE32DC"/>
    <w:rsid w:val="00BE4BF4"/>
    <w:rsid w:val="00BE63BF"/>
    <w:rsid w:val="00C00F32"/>
    <w:rsid w:val="00C1117E"/>
    <w:rsid w:val="00C15AC8"/>
    <w:rsid w:val="00C2145C"/>
    <w:rsid w:val="00C50281"/>
    <w:rsid w:val="00C5368B"/>
    <w:rsid w:val="00C54A7C"/>
    <w:rsid w:val="00C60829"/>
    <w:rsid w:val="00C663C0"/>
    <w:rsid w:val="00C71BB5"/>
    <w:rsid w:val="00C73499"/>
    <w:rsid w:val="00C73D08"/>
    <w:rsid w:val="00C80783"/>
    <w:rsid w:val="00C83D2B"/>
    <w:rsid w:val="00C93D42"/>
    <w:rsid w:val="00C96863"/>
    <w:rsid w:val="00CB0A43"/>
    <w:rsid w:val="00CB0CCF"/>
    <w:rsid w:val="00CB69A0"/>
    <w:rsid w:val="00CC4B2A"/>
    <w:rsid w:val="00CD4D11"/>
    <w:rsid w:val="00CD7FFA"/>
    <w:rsid w:val="00CF011B"/>
    <w:rsid w:val="00CF0318"/>
    <w:rsid w:val="00D03FBE"/>
    <w:rsid w:val="00D079C6"/>
    <w:rsid w:val="00D168DE"/>
    <w:rsid w:val="00D16A20"/>
    <w:rsid w:val="00D2188D"/>
    <w:rsid w:val="00D21D75"/>
    <w:rsid w:val="00D22508"/>
    <w:rsid w:val="00D2684D"/>
    <w:rsid w:val="00D35030"/>
    <w:rsid w:val="00D36231"/>
    <w:rsid w:val="00D41E7A"/>
    <w:rsid w:val="00D543D0"/>
    <w:rsid w:val="00D6279E"/>
    <w:rsid w:val="00D73D1B"/>
    <w:rsid w:val="00D80986"/>
    <w:rsid w:val="00D87501"/>
    <w:rsid w:val="00D92775"/>
    <w:rsid w:val="00D94E39"/>
    <w:rsid w:val="00DA7893"/>
    <w:rsid w:val="00DB3E5F"/>
    <w:rsid w:val="00DB781B"/>
    <w:rsid w:val="00DC0AAC"/>
    <w:rsid w:val="00DC2648"/>
    <w:rsid w:val="00DC3945"/>
    <w:rsid w:val="00DC7C75"/>
    <w:rsid w:val="00DD393F"/>
    <w:rsid w:val="00DD5400"/>
    <w:rsid w:val="00DD5475"/>
    <w:rsid w:val="00DD5FEE"/>
    <w:rsid w:val="00DE319C"/>
    <w:rsid w:val="00DE6597"/>
    <w:rsid w:val="00DF40D7"/>
    <w:rsid w:val="00E01D85"/>
    <w:rsid w:val="00E17259"/>
    <w:rsid w:val="00E17BE9"/>
    <w:rsid w:val="00E204C7"/>
    <w:rsid w:val="00E2155B"/>
    <w:rsid w:val="00E24EE3"/>
    <w:rsid w:val="00E36B58"/>
    <w:rsid w:val="00E42232"/>
    <w:rsid w:val="00E4508C"/>
    <w:rsid w:val="00E52198"/>
    <w:rsid w:val="00E52541"/>
    <w:rsid w:val="00E55D7B"/>
    <w:rsid w:val="00E62ECF"/>
    <w:rsid w:val="00E6467B"/>
    <w:rsid w:val="00E739DD"/>
    <w:rsid w:val="00E739FA"/>
    <w:rsid w:val="00E83E89"/>
    <w:rsid w:val="00EA184B"/>
    <w:rsid w:val="00EA3AF9"/>
    <w:rsid w:val="00EA46F2"/>
    <w:rsid w:val="00EB54C6"/>
    <w:rsid w:val="00EC15C8"/>
    <w:rsid w:val="00ED3821"/>
    <w:rsid w:val="00EE4C76"/>
    <w:rsid w:val="00EE4F2C"/>
    <w:rsid w:val="00EF2318"/>
    <w:rsid w:val="00EF3E86"/>
    <w:rsid w:val="00F03CF5"/>
    <w:rsid w:val="00F200C7"/>
    <w:rsid w:val="00F22873"/>
    <w:rsid w:val="00F22FF4"/>
    <w:rsid w:val="00F23C15"/>
    <w:rsid w:val="00F2552B"/>
    <w:rsid w:val="00F25C23"/>
    <w:rsid w:val="00F262DA"/>
    <w:rsid w:val="00F27779"/>
    <w:rsid w:val="00F32E0B"/>
    <w:rsid w:val="00F46915"/>
    <w:rsid w:val="00F532E3"/>
    <w:rsid w:val="00F55022"/>
    <w:rsid w:val="00F70059"/>
    <w:rsid w:val="00F724F6"/>
    <w:rsid w:val="00F72772"/>
    <w:rsid w:val="00F735A3"/>
    <w:rsid w:val="00F778D0"/>
    <w:rsid w:val="00F9264B"/>
    <w:rsid w:val="00F966CE"/>
    <w:rsid w:val="00FA280E"/>
    <w:rsid w:val="00FA48AF"/>
    <w:rsid w:val="00FB5735"/>
    <w:rsid w:val="00FB708D"/>
    <w:rsid w:val="00FC0163"/>
    <w:rsid w:val="00FC66C9"/>
    <w:rsid w:val="00FD2742"/>
    <w:rsid w:val="00FD5125"/>
    <w:rsid w:val="00FE2DC2"/>
    <w:rsid w:val="00FF4E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F575"/>
  <w15:docId w15:val="{31CD6F1A-94A3-45EE-9E81-D159DFE4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1C4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D3E31"/>
    <w:pPr>
      <w:spacing w:after="0" w:line="240" w:lineRule="auto"/>
    </w:pPr>
  </w:style>
  <w:style w:type="table" w:styleId="Grigliatabella">
    <w:name w:val="Table Grid"/>
    <w:basedOn w:val="Tabellanormale"/>
    <w:uiPriority w:val="59"/>
    <w:rsid w:val="00613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Colore11">
    <w:name w:val="Sfondo chiaro - Colore 11"/>
    <w:basedOn w:val="Tabellanormale"/>
    <w:uiPriority w:val="60"/>
    <w:rsid w:val="00613EC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testazione">
    <w:name w:val="header"/>
    <w:basedOn w:val="Normale"/>
    <w:link w:val="IntestazioneCarattere"/>
    <w:uiPriority w:val="99"/>
    <w:unhideWhenUsed/>
    <w:rsid w:val="003C3A0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3C3A08"/>
  </w:style>
  <w:style w:type="paragraph" w:styleId="Pidipagina">
    <w:name w:val="footer"/>
    <w:basedOn w:val="Normale"/>
    <w:link w:val="PidipaginaCarattere"/>
    <w:uiPriority w:val="99"/>
    <w:unhideWhenUsed/>
    <w:rsid w:val="003C3A0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3C3A08"/>
  </w:style>
  <w:style w:type="paragraph" w:styleId="Paragrafoelenco">
    <w:name w:val="List Paragraph"/>
    <w:basedOn w:val="Normale"/>
    <w:uiPriority w:val="1"/>
    <w:qFormat/>
    <w:rsid w:val="008A4C0E"/>
    <w:pPr>
      <w:ind w:left="720"/>
      <w:contextualSpacing/>
    </w:pPr>
  </w:style>
  <w:style w:type="paragraph" w:customStyle="1" w:styleId="Stile">
    <w:name w:val="Stile"/>
    <w:rsid w:val="0099495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NormaleWeb">
    <w:name w:val="Normal (Web)"/>
    <w:basedOn w:val="Normale"/>
    <w:rsid w:val="0099495E"/>
    <w:pPr>
      <w:spacing w:before="100" w:beforeAutospacing="1" w:after="100" w:afterAutospacing="1"/>
    </w:pPr>
  </w:style>
  <w:style w:type="paragraph" w:customStyle="1" w:styleId="Default">
    <w:name w:val="Default"/>
    <w:rsid w:val="0099495E"/>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Corpotesto">
    <w:name w:val="Body Text"/>
    <w:basedOn w:val="Normale"/>
    <w:link w:val="CorpotestoCarattere"/>
    <w:uiPriority w:val="1"/>
    <w:qFormat/>
    <w:rsid w:val="00750E62"/>
    <w:pPr>
      <w:widowControl w:val="0"/>
      <w:overflowPunct w:val="0"/>
      <w:autoSpaceDE w:val="0"/>
      <w:autoSpaceDN w:val="0"/>
      <w:adjustRightInd w:val="0"/>
      <w:jc w:val="center"/>
      <w:textAlignment w:val="baseline"/>
    </w:pPr>
    <w:rPr>
      <w:sz w:val="20"/>
      <w:szCs w:val="20"/>
    </w:rPr>
  </w:style>
  <w:style w:type="character" w:customStyle="1" w:styleId="CorpotestoCarattere">
    <w:name w:val="Corpo testo Carattere"/>
    <w:basedOn w:val="Carpredefinitoparagrafo"/>
    <w:link w:val="Corpotesto"/>
    <w:uiPriority w:val="1"/>
    <w:rsid w:val="00750E62"/>
    <w:rPr>
      <w:rFonts w:ascii="Times New Roman" w:eastAsia="Times New Roman" w:hAnsi="Times New Roman" w:cs="Times New Roman"/>
      <w:sz w:val="20"/>
      <w:szCs w:val="20"/>
      <w:lang w:eastAsia="it-IT"/>
    </w:rPr>
  </w:style>
  <w:style w:type="table" w:customStyle="1" w:styleId="TableNormal">
    <w:name w:val="Table Normal"/>
    <w:uiPriority w:val="2"/>
    <w:semiHidden/>
    <w:unhideWhenUsed/>
    <w:qFormat/>
    <w:rsid w:val="00F255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2552B"/>
    <w:pPr>
      <w:widowControl w:val="0"/>
      <w:autoSpaceDE w:val="0"/>
      <w:autoSpaceDN w:val="0"/>
      <w:spacing w:before="86"/>
    </w:pPr>
    <w:rPr>
      <w:rFonts w:ascii="Arial MT" w:eastAsia="Arial MT" w:hAnsi="Arial MT" w:cs="Arial MT"/>
      <w:sz w:val="22"/>
      <w:szCs w:val="22"/>
      <w:lang w:eastAsia="en-US"/>
    </w:rPr>
  </w:style>
  <w:style w:type="character" w:styleId="Rimandocommento">
    <w:name w:val="annotation reference"/>
    <w:basedOn w:val="Carpredefinitoparagrafo"/>
    <w:uiPriority w:val="99"/>
    <w:semiHidden/>
    <w:unhideWhenUsed/>
    <w:rsid w:val="0092116C"/>
    <w:rPr>
      <w:sz w:val="16"/>
      <w:szCs w:val="16"/>
    </w:rPr>
  </w:style>
  <w:style w:type="paragraph" w:styleId="Testocommento">
    <w:name w:val="annotation text"/>
    <w:basedOn w:val="Normale"/>
    <w:link w:val="TestocommentoCarattere"/>
    <w:uiPriority w:val="99"/>
    <w:semiHidden/>
    <w:unhideWhenUsed/>
    <w:rsid w:val="0092116C"/>
    <w:rPr>
      <w:sz w:val="20"/>
      <w:szCs w:val="20"/>
    </w:rPr>
  </w:style>
  <w:style w:type="character" w:customStyle="1" w:styleId="TestocommentoCarattere">
    <w:name w:val="Testo commento Carattere"/>
    <w:basedOn w:val="Carpredefinitoparagrafo"/>
    <w:link w:val="Testocommento"/>
    <w:uiPriority w:val="99"/>
    <w:semiHidden/>
    <w:rsid w:val="0092116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2116C"/>
    <w:rPr>
      <w:b/>
      <w:bCs/>
    </w:rPr>
  </w:style>
  <w:style w:type="character" w:customStyle="1" w:styleId="SoggettocommentoCarattere">
    <w:name w:val="Soggetto commento Carattere"/>
    <w:basedOn w:val="TestocommentoCarattere"/>
    <w:link w:val="Soggettocommento"/>
    <w:uiPriority w:val="99"/>
    <w:semiHidden/>
    <w:rsid w:val="0092116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92116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116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A7F76-F22E-4D31-8520-EE5ED304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4527</Words>
  <Characters>25807</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Account Microsoft</cp:lastModifiedBy>
  <cp:revision>2</cp:revision>
  <dcterms:created xsi:type="dcterms:W3CDTF">2021-12-22T07:30:00Z</dcterms:created>
  <dcterms:modified xsi:type="dcterms:W3CDTF">2021-12-22T07:30:00Z</dcterms:modified>
</cp:coreProperties>
</file>